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F5" w:rsidRDefault="00EB6FF5" w:rsidP="00EB6F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Итоговый отчёт управления образования администрации Нижнетавдинского муниципального района за 2014 год</w:t>
      </w:r>
    </w:p>
    <w:p w:rsidR="00727936" w:rsidRPr="00D85741" w:rsidRDefault="004E1436" w:rsidP="00D857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727936" w:rsidRPr="00D85741">
        <w:rPr>
          <w:rFonts w:ascii="Times New Roman" w:hAnsi="Times New Roman" w:cs="Times New Roman"/>
          <w:b/>
          <w:sz w:val="28"/>
          <w:szCs w:val="28"/>
        </w:rPr>
        <w:t>Сведения о развитии дошкольного образования</w:t>
      </w:r>
    </w:p>
    <w:p w:rsidR="00727936" w:rsidRPr="00D85741" w:rsidRDefault="009C4DD5"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727936" w:rsidRPr="007E332B">
        <w:rPr>
          <w:rFonts w:ascii="Times New Roman" w:hAnsi="Times New Roman" w:cs="Times New Roman"/>
          <w:sz w:val="28"/>
          <w:szCs w:val="28"/>
        </w:rPr>
        <w:t>Уровень доступности дошкольного образования и</w:t>
      </w:r>
      <w:r w:rsidR="007E332B">
        <w:rPr>
          <w:rFonts w:ascii="Times New Roman" w:hAnsi="Times New Roman" w:cs="Times New Roman"/>
          <w:sz w:val="28"/>
          <w:szCs w:val="28"/>
        </w:rPr>
        <w:t xml:space="preserve"> </w:t>
      </w:r>
      <w:r w:rsidR="00727936" w:rsidRPr="00D85741">
        <w:rPr>
          <w:rFonts w:ascii="Times New Roman" w:hAnsi="Times New Roman" w:cs="Times New Roman"/>
          <w:sz w:val="28"/>
          <w:szCs w:val="28"/>
        </w:rPr>
        <w:t>численность населения, получающего дошкольное образование</w:t>
      </w:r>
      <w:r w:rsidR="007E332B">
        <w:rPr>
          <w:rFonts w:ascii="Times New Roman" w:hAnsi="Times New Roman" w:cs="Times New Roman"/>
          <w:sz w:val="28"/>
          <w:szCs w:val="28"/>
        </w:rPr>
        <w:t xml:space="preserve">. </w:t>
      </w:r>
    </w:p>
    <w:p w:rsidR="00727936" w:rsidRPr="00D85741" w:rsidRDefault="007E332B"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936" w:rsidRPr="00D85741">
        <w:rPr>
          <w:rFonts w:ascii="Times New Roman" w:hAnsi="Times New Roman" w:cs="Times New Roman"/>
          <w:sz w:val="28"/>
          <w:szCs w:val="28"/>
        </w:rPr>
        <w:t>В соответствии с</w:t>
      </w:r>
      <w:r w:rsidRPr="007E332B">
        <w:t xml:space="preserve"> </w:t>
      </w:r>
      <w:r w:rsidR="00EB6FF5">
        <w:rPr>
          <w:rFonts w:ascii="Times New Roman" w:hAnsi="Times New Roman" w:cs="Times New Roman"/>
          <w:sz w:val="28"/>
          <w:szCs w:val="28"/>
        </w:rPr>
        <w:t>м</w:t>
      </w:r>
      <w:r w:rsidR="008153A9">
        <w:rPr>
          <w:rFonts w:ascii="Times New Roman" w:hAnsi="Times New Roman" w:cs="Times New Roman"/>
          <w:sz w:val="28"/>
          <w:szCs w:val="28"/>
        </w:rPr>
        <w:t xml:space="preserve">униципальной </w:t>
      </w:r>
      <w:r w:rsidR="00EB6FF5">
        <w:rPr>
          <w:rFonts w:ascii="Times New Roman" w:hAnsi="Times New Roman" w:cs="Times New Roman"/>
          <w:sz w:val="28"/>
          <w:szCs w:val="28"/>
        </w:rPr>
        <w:t>п</w:t>
      </w:r>
      <w:r>
        <w:rPr>
          <w:rFonts w:ascii="Times New Roman" w:hAnsi="Times New Roman" w:cs="Times New Roman"/>
          <w:sz w:val="28"/>
          <w:szCs w:val="28"/>
        </w:rPr>
        <w:t>рограм</w:t>
      </w:r>
      <w:r w:rsidR="00EB6FF5">
        <w:rPr>
          <w:rFonts w:ascii="Times New Roman" w:hAnsi="Times New Roman" w:cs="Times New Roman"/>
          <w:sz w:val="28"/>
          <w:szCs w:val="28"/>
        </w:rPr>
        <w:t>мой</w:t>
      </w:r>
      <w:r>
        <w:rPr>
          <w:rFonts w:ascii="Times New Roman" w:hAnsi="Times New Roman" w:cs="Times New Roman"/>
          <w:sz w:val="28"/>
          <w:szCs w:val="28"/>
        </w:rPr>
        <w:t xml:space="preserve"> </w:t>
      </w:r>
      <w:r w:rsidRPr="007E332B">
        <w:rPr>
          <w:rFonts w:ascii="Times New Roman" w:hAnsi="Times New Roman" w:cs="Times New Roman"/>
          <w:sz w:val="28"/>
          <w:szCs w:val="28"/>
        </w:rPr>
        <w:t>«Основные на</w:t>
      </w:r>
      <w:r>
        <w:rPr>
          <w:rFonts w:ascii="Times New Roman" w:hAnsi="Times New Roman" w:cs="Times New Roman"/>
          <w:sz w:val="28"/>
          <w:szCs w:val="28"/>
        </w:rPr>
        <w:t xml:space="preserve">правления развития образования </w:t>
      </w:r>
      <w:r w:rsidRPr="007E332B">
        <w:rPr>
          <w:rFonts w:ascii="Times New Roman" w:hAnsi="Times New Roman" w:cs="Times New Roman"/>
          <w:sz w:val="28"/>
          <w:szCs w:val="28"/>
        </w:rPr>
        <w:t>Нижнетавд</w:t>
      </w:r>
      <w:r>
        <w:rPr>
          <w:rFonts w:ascii="Times New Roman" w:hAnsi="Times New Roman" w:cs="Times New Roman"/>
          <w:sz w:val="28"/>
          <w:szCs w:val="28"/>
        </w:rPr>
        <w:t>инског</w:t>
      </w:r>
      <w:r w:rsidR="009440E7">
        <w:rPr>
          <w:rFonts w:ascii="Times New Roman" w:hAnsi="Times New Roman" w:cs="Times New Roman"/>
          <w:sz w:val="28"/>
          <w:szCs w:val="28"/>
        </w:rPr>
        <w:t>о муниципального района» на 201</w:t>
      </w:r>
      <w:r w:rsidR="00EB6FF5">
        <w:rPr>
          <w:rFonts w:ascii="Times New Roman" w:hAnsi="Times New Roman" w:cs="Times New Roman"/>
          <w:sz w:val="28"/>
          <w:szCs w:val="28"/>
        </w:rPr>
        <w:t>4</w:t>
      </w:r>
      <w:r w:rsidR="009440E7">
        <w:rPr>
          <w:rFonts w:ascii="Times New Roman" w:hAnsi="Times New Roman" w:cs="Times New Roman"/>
          <w:sz w:val="28"/>
          <w:szCs w:val="28"/>
        </w:rPr>
        <w:t>-2016</w:t>
      </w:r>
      <w:r>
        <w:rPr>
          <w:rFonts w:ascii="Times New Roman" w:hAnsi="Times New Roman" w:cs="Times New Roman"/>
          <w:sz w:val="28"/>
          <w:szCs w:val="28"/>
        </w:rPr>
        <w:t xml:space="preserve"> год</w:t>
      </w:r>
      <w:r w:rsidRPr="00D85741">
        <w:rPr>
          <w:rFonts w:ascii="Times New Roman" w:hAnsi="Times New Roman" w:cs="Times New Roman"/>
          <w:sz w:val="28"/>
          <w:szCs w:val="28"/>
        </w:rPr>
        <w:t xml:space="preserve"> приоритетны</w:t>
      </w:r>
      <w:r w:rsidR="008153A9">
        <w:rPr>
          <w:rFonts w:ascii="Times New Roman" w:hAnsi="Times New Roman" w:cs="Times New Roman"/>
          <w:sz w:val="28"/>
          <w:szCs w:val="28"/>
        </w:rPr>
        <w:t>м направлением</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является обеспечение равного доступа к качественному дошкольному</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образован</w:t>
      </w:r>
      <w:r w:rsidR="008153A9">
        <w:rPr>
          <w:rFonts w:ascii="Times New Roman" w:hAnsi="Times New Roman" w:cs="Times New Roman"/>
          <w:sz w:val="28"/>
          <w:szCs w:val="28"/>
        </w:rPr>
        <w:t>ию и обновление его содержания путем предоставления</w:t>
      </w:r>
      <w:r w:rsidR="00727936" w:rsidRPr="00D85741">
        <w:rPr>
          <w:rFonts w:ascii="Times New Roman" w:hAnsi="Times New Roman" w:cs="Times New Roman"/>
          <w:sz w:val="28"/>
          <w:szCs w:val="28"/>
        </w:rPr>
        <w:t xml:space="preserve"> спектра вариативных форм дошкольного образования.</w:t>
      </w:r>
    </w:p>
    <w:p w:rsidR="00727936" w:rsidRPr="00D85741" w:rsidRDefault="00727936" w:rsidP="00EB6FF5">
      <w:pPr>
        <w:spacing w:after="0" w:line="240" w:lineRule="auto"/>
        <w:ind w:firstLine="708"/>
        <w:jc w:val="both"/>
        <w:rPr>
          <w:rFonts w:ascii="Times New Roman" w:hAnsi="Times New Roman" w:cs="Times New Roman"/>
          <w:sz w:val="28"/>
          <w:szCs w:val="28"/>
        </w:rPr>
      </w:pPr>
      <w:r w:rsidRPr="00D85741">
        <w:rPr>
          <w:rFonts w:ascii="Times New Roman" w:hAnsi="Times New Roman" w:cs="Times New Roman"/>
          <w:sz w:val="28"/>
          <w:szCs w:val="28"/>
        </w:rPr>
        <w:t xml:space="preserve">В </w:t>
      </w:r>
      <w:r w:rsidR="008153A9">
        <w:rPr>
          <w:rFonts w:ascii="Times New Roman" w:hAnsi="Times New Roman" w:cs="Times New Roman"/>
          <w:sz w:val="28"/>
          <w:szCs w:val="28"/>
        </w:rPr>
        <w:t xml:space="preserve">районе </w:t>
      </w:r>
      <w:r w:rsidRPr="00D85741">
        <w:rPr>
          <w:rFonts w:ascii="Times New Roman" w:hAnsi="Times New Roman" w:cs="Times New Roman"/>
          <w:sz w:val="28"/>
          <w:szCs w:val="28"/>
        </w:rPr>
        <w:t>внедрена автоматизированная инфо</w:t>
      </w:r>
      <w:r w:rsidR="008153A9">
        <w:rPr>
          <w:rFonts w:ascii="Times New Roman" w:hAnsi="Times New Roman" w:cs="Times New Roman"/>
          <w:sz w:val="28"/>
          <w:szCs w:val="28"/>
        </w:rPr>
        <w:t xml:space="preserve">рмационная система учета детей, </w:t>
      </w:r>
      <w:r w:rsidRPr="00D85741">
        <w:rPr>
          <w:rFonts w:ascii="Times New Roman" w:hAnsi="Times New Roman" w:cs="Times New Roman"/>
          <w:sz w:val="28"/>
          <w:szCs w:val="28"/>
        </w:rPr>
        <w:t xml:space="preserve">подлежащих зачислению в дошкольные </w:t>
      </w:r>
      <w:r w:rsidR="008153A9">
        <w:rPr>
          <w:rFonts w:ascii="Times New Roman" w:hAnsi="Times New Roman" w:cs="Times New Roman"/>
          <w:sz w:val="28"/>
          <w:szCs w:val="28"/>
        </w:rPr>
        <w:t xml:space="preserve">учреждения «Электронный детский </w:t>
      </w:r>
      <w:r w:rsidR="000C5E93">
        <w:rPr>
          <w:rFonts w:ascii="Times New Roman" w:hAnsi="Times New Roman" w:cs="Times New Roman"/>
          <w:sz w:val="28"/>
          <w:szCs w:val="28"/>
        </w:rPr>
        <w:t>сад». Родители пользуются</w:t>
      </w:r>
      <w:r w:rsidRPr="00D85741">
        <w:rPr>
          <w:rFonts w:ascii="Times New Roman" w:hAnsi="Times New Roman" w:cs="Times New Roman"/>
          <w:sz w:val="28"/>
          <w:szCs w:val="28"/>
        </w:rPr>
        <w:t xml:space="preserve"> возможность</w:t>
      </w:r>
      <w:r w:rsidR="000C5E93">
        <w:rPr>
          <w:rFonts w:ascii="Times New Roman" w:hAnsi="Times New Roman" w:cs="Times New Roman"/>
          <w:sz w:val="28"/>
          <w:szCs w:val="28"/>
        </w:rPr>
        <w:t>ю</w:t>
      </w:r>
      <w:r w:rsidRPr="00D85741">
        <w:rPr>
          <w:rFonts w:ascii="Times New Roman" w:hAnsi="Times New Roman" w:cs="Times New Roman"/>
          <w:sz w:val="28"/>
          <w:szCs w:val="28"/>
        </w:rPr>
        <w:t xml:space="preserve"> подавать заявление через</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«Личный кабинет» на Едином портале государственных и муниципальных</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услуг или на сайте «Государственные и муниципальные услуги в Тюменской</w:t>
      </w:r>
    </w:p>
    <w:p w:rsidR="000C5E93" w:rsidRPr="00D85741" w:rsidRDefault="00727936" w:rsidP="000C5E93">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области». Используя данный программный комп</w:t>
      </w:r>
      <w:r w:rsidR="000C5E93">
        <w:rPr>
          <w:rFonts w:ascii="Times New Roman" w:hAnsi="Times New Roman" w:cs="Times New Roman"/>
          <w:sz w:val="28"/>
          <w:szCs w:val="28"/>
        </w:rPr>
        <w:t>лекс  управление образованием ведет</w:t>
      </w:r>
      <w:r w:rsidRPr="00D85741">
        <w:rPr>
          <w:rFonts w:ascii="Times New Roman" w:hAnsi="Times New Roman" w:cs="Times New Roman"/>
          <w:sz w:val="28"/>
          <w:szCs w:val="28"/>
        </w:rPr>
        <w:t xml:space="preserve"> учет детей, нуждающихся </w:t>
      </w:r>
      <w:r w:rsidR="000C5E93">
        <w:rPr>
          <w:rFonts w:ascii="Times New Roman" w:hAnsi="Times New Roman" w:cs="Times New Roman"/>
          <w:sz w:val="28"/>
          <w:szCs w:val="28"/>
        </w:rPr>
        <w:t>в устройстве в детский сад, ранжирует</w:t>
      </w:r>
      <w:r w:rsidRPr="00D85741">
        <w:rPr>
          <w:rFonts w:ascii="Times New Roman" w:hAnsi="Times New Roman" w:cs="Times New Roman"/>
          <w:sz w:val="28"/>
          <w:szCs w:val="28"/>
        </w:rPr>
        <w:t xml:space="preserve"> заявления родителей </w:t>
      </w:r>
      <w:r w:rsidR="000C5E93">
        <w:rPr>
          <w:rFonts w:ascii="Times New Roman" w:hAnsi="Times New Roman" w:cs="Times New Roman"/>
          <w:sz w:val="28"/>
          <w:szCs w:val="28"/>
        </w:rPr>
        <w:t xml:space="preserve">в соответствии с желаемой датой начала посещения </w:t>
      </w:r>
      <w:r w:rsidRPr="00D85741">
        <w:rPr>
          <w:rFonts w:ascii="Times New Roman" w:hAnsi="Times New Roman" w:cs="Times New Roman"/>
          <w:sz w:val="28"/>
          <w:szCs w:val="28"/>
        </w:rPr>
        <w:t xml:space="preserve"> о</w:t>
      </w:r>
      <w:r w:rsidR="000C5E93">
        <w:rPr>
          <w:rFonts w:ascii="Times New Roman" w:hAnsi="Times New Roman" w:cs="Times New Roman"/>
          <w:sz w:val="28"/>
          <w:szCs w:val="28"/>
        </w:rPr>
        <w:t>бразовательных учреждений района, своевременно прогнозирует</w:t>
      </w:r>
      <w:r w:rsidRPr="00D85741">
        <w:rPr>
          <w:rFonts w:ascii="Times New Roman" w:hAnsi="Times New Roman" w:cs="Times New Roman"/>
          <w:sz w:val="28"/>
          <w:szCs w:val="28"/>
        </w:rPr>
        <w:t xml:space="preserve"> ко</w:t>
      </w:r>
      <w:r w:rsidR="000C5E93">
        <w:rPr>
          <w:rFonts w:ascii="Times New Roman" w:hAnsi="Times New Roman" w:cs="Times New Roman"/>
          <w:sz w:val="28"/>
          <w:szCs w:val="28"/>
        </w:rPr>
        <w:t>личество освобождающихся мест в детских садах, устраняет</w:t>
      </w:r>
      <w:r w:rsidRPr="00D85741">
        <w:rPr>
          <w:rFonts w:ascii="Times New Roman" w:hAnsi="Times New Roman" w:cs="Times New Roman"/>
          <w:sz w:val="28"/>
          <w:szCs w:val="28"/>
        </w:rPr>
        <w:t xml:space="preserve"> дублир</w:t>
      </w:r>
      <w:r w:rsidR="000C5E93">
        <w:rPr>
          <w:rFonts w:ascii="Times New Roman" w:hAnsi="Times New Roman" w:cs="Times New Roman"/>
          <w:sz w:val="28"/>
          <w:szCs w:val="28"/>
        </w:rPr>
        <w:t>ование записей при учете детей, обеспечивает</w:t>
      </w:r>
      <w:r w:rsidRPr="00D85741">
        <w:rPr>
          <w:rFonts w:ascii="Times New Roman" w:hAnsi="Times New Roman" w:cs="Times New Roman"/>
          <w:sz w:val="28"/>
          <w:szCs w:val="28"/>
        </w:rPr>
        <w:t xml:space="preserve"> прозрачность и</w:t>
      </w:r>
      <w:r w:rsidR="000C5E93">
        <w:rPr>
          <w:rFonts w:ascii="Times New Roman" w:hAnsi="Times New Roman" w:cs="Times New Roman"/>
          <w:sz w:val="28"/>
          <w:szCs w:val="28"/>
        </w:rPr>
        <w:t xml:space="preserve"> оперативность оказания услуги.</w:t>
      </w:r>
    </w:p>
    <w:p w:rsidR="00727936" w:rsidRPr="00D85741" w:rsidRDefault="000C5E93"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Проводимые мероприятия позволяют</w:t>
      </w:r>
      <w:r w:rsidR="00727936" w:rsidRPr="00D85741">
        <w:rPr>
          <w:rFonts w:ascii="Times New Roman" w:hAnsi="Times New Roman" w:cs="Times New Roman"/>
          <w:sz w:val="28"/>
          <w:szCs w:val="28"/>
        </w:rPr>
        <w:t xml:space="preserve"> с</w:t>
      </w:r>
      <w:r>
        <w:rPr>
          <w:rFonts w:ascii="Times New Roman" w:hAnsi="Times New Roman" w:cs="Times New Roman"/>
          <w:sz w:val="28"/>
          <w:szCs w:val="28"/>
        </w:rPr>
        <w:t xml:space="preserve">охранить достигнутый </w:t>
      </w:r>
      <w:r w:rsidR="00727936" w:rsidRPr="00D85741">
        <w:rPr>
          <w:rFonts w:ascii="Times New Roman" w:hAnsi="Times New Roman" w:cs="Times New Roman"/>
          <w:sz w:val="28"/>
          <w:szCs w:val="28"/>
        </w:rPr>
        <w:t xml:space="preserve">100%-ый охват детей в </w:t>
      </w:r>
      <w:r>
        <w:rPr>
          <w:rFonts w:ascii="Times New Roman" w:hAnsi="Times New Roman" w:cs="Times New Roman"/>
          <w:sz w:val="28"/>
          <w:szCs w:val="28"/>
        </w:rPr>
        <w:t xml:space="preserve">возрасте от 3 до 7 лет услугами </w:t>
      </w:r>
      <w:r w:rsidR="00727936" w:rsidRPr="00D85741">
        <w:rPr>
          <w:rFonts w:ascii="Times New Roman" w:hAnsi="Times New Roman" w:cs="Times New Roman"/>
          <w:sz w:val="28"/>
          <w:szCs w:val="28"/>
        </w:rPr>
        <w:t>дошкольного образования. При этом о</w:t>
      </w:r>
      <w:r w:rsidR="00630EB5">
        <w:rPr>
          <w:rFonts w:ascii="Times New Roman" w:hAnsi="Times New Roman" w:cs="Times New Roman"/>
          <w:sz w:val="28"/>
          <w:szCs w:val="28"/>
        </w:rPr>
        <w:t xml:space="preserve">беспечение местами в дошкольных </w:t>
      </w:r>
      <w:r w:rsidR="00727936" w:rsidRPr="00D85741">
        <w:rPr>
          <w:rFonts w:ascii="Times New Roman" w:hAnsi="Times New Roman" w:cs="Times New Roman"/>
          <w:sz w:val="28"/>
          <w:szCs w:val="28"/>
        </w:rPr>
        <w:t>учреждениях детей 3-7 лет не ущемляет в правах детей раннего возраста.</w:t>
      </w:r>
    </w:p>
    <w:p w:rsidR="00727936" w:rsidRPr="00D85741" w:rsidRDefault="001678CC"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EB5">
        <w:rPr>
          <w:rFonts w:ascii="Times New Roman" w:hAnsi="Times New Roman" w:cs="Times New Roman"/>
          <w:sz w:val="28"/>
          <w:szCs w:val="28"/>
        </w:rPr>
        <w:t xml:space="preserve"> Численность детей проживающих на тер</w:t>
      </w:r>
      <w:r w:rsidR="00EB6FF5">
        <w:rPr>
          <w:rFonts w:ascii="Times New Roman" w:hAnsi="Times New Roman" w:cs="Times New Roman"/>
          <w:sz w:val="28"/>
          <w:szCs w:val="28"/>
        </w:rPr>
        <w:t>р</w:t>
      </w:r>
      <w:r w:rsidR="00630EB5">
        <w:rPr>
          <w:rFonts w:ascii="Times New Roman" w:hAnsi="Times New Roman" w:cs="Times New Roman"/>
          <w:sz w:val="28"/>
          <w:szCs w:val="28"/>
        </w:rPr>
        <w:t>итории Нижнетавдинского района составляет 1842 ребенка, при этом</w:t>
      </w:r>
      <w:r>
        <w:rPr>
          <w:rFonts w:ascii="Times New Roman" w:hAnsi="Times New Roman" w:cs="Times New Roman"/>
          <w:sz w:val="28"/>
          <w:szCs w:val="28"/>
        </w:rPr>
        <w:t xml:space="preserve"> есть</w:t>
      </w:r>
      <w:r w:rsidR="00630EB5">
        <w:rPr>
          <w:rFonts w:ascii="Times New Roman" w:hAnsi="Times New Roman" w:cs="Times New Roman"/>
          <w:sz w:val="28"/>
          <w:szCs w:val="28"/>
        </w:rPr>
        <w:t xml:space="preserve"> </w:t>
      </w:r>
      <w:r w:rsidR="00727936" w:rsidRPr="00D85741">
        <w:rPr>
          <w:rFonts w:ascii="Times New Roman" w:hAnsi="Times New Roman" w:cs="Times New Roman"/>
          <w:sz w:val="28"/>
          <w:szCs w:val="28"/>
        </w:rPr>
        <w:t>расхожде</w:t>
      </w:r>
      <w:r w:rsidR="00630EB5">
        <w:rPr>
          <w:rFonts w:ascii="Times New Roman" w:hAnsi="Times New Roman" w:cs="Times New Roman"/>
          <w:sz w:val="28"/>
          <w:szCs w:val="28"/>
        </w:rPr>
        <w:t>ния с данными Тюменьстата</w:t>
      </w:r>
      <w:r>
        <w:rPr>
          <w:rFonts w:ascii="Times New Roman" w:hAnsi="Times New Roman" w:cs="Times New Roman"/>
          <w:sz w:val="28"/>
          <w:szCs w:val="28"/>
        </w:rPr>
        <w:t xml:space="preserve">  которые </w:t>
      </w:r>
      <w:r w:rsidR="00C33E3C">
        <w:rPr>
          <w:rFonts w:ascii="Times New Roman" w:hAnsi="Times New Roman" w:cs="Times New Roman"/>
          <w:sz w:val="28"/>
          <w:szCs w:val="28"/>
        </w:rPr>
        <w:t xml:space="preserve">связаны с не </w:t>
      </w:r>
      <w:r>
        <w:rPr>
          <w:rFonts w:ascii="Times New Roman" w:hAnsi="Times New Roman" w:cs="Times New Roman"/>
          <w:sz w:val="28"/>
          <w:szCs w:val="28"/>
        </w:rPr>
        <w:t>проживанием детей</w:t>
      </w:r>
      <w:r w:rsidR="00630EB5">
        <w:rPr>
          <w:rFonts w:ascii="Times New Roman" w:hAnsi="Times New Roman" w:cs="Times New Roman"/>
          <w:sz w:val="28"/>
          <w:szCs w:val="28"/>
        </w:rPr>
        <w:t xml:space="preserve"> на территории </w:t>
      </w:r>
      <w:r w:rsidR="00C33E3C">
        <w:rPr>
          <w:rFonts w:ascii="Times New Roman" w:hAnsi="Times New Roman" w:cs="Times New Roman"/>
          <w:sz w:val="28"/>
          <w:szCs w:val="28"/>
        </w:rPr>
        <w:t>муниципального образования</w:t>
      </w:r>
      <w:r w:rsidR="00727936" w:rsidRPr="00D85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Для обеспечения достоверности сведений в части учёта численности</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 xml:space="preserve">детей дошкольного возраста, проживающих на территории </w:t>
      </w:r>
      <w:r w:rsidR="00C33E3C">
        <w:rPr>
          <w:rFonts w:ascii="Times New Roman" w:hAnsi="Times New Roman" w:cs="Times New Roman"/>
          <w:sz w:val="28"/>
          <w:szCs w:val="28"/>
        </w:rPr>
        <w:t xml:space="preserve"> района проводится </w:t>
      </w:r>
      <w:r w:rsidR="00727936" w:rsidRPr="00D85741">
        <w:rPr>
          <w:rFonts w:ascii="Times New Roman" w:hAnsi="Times New Roman" w:cs="Times New Roman"/>
          <w:sz w:val="28"/>
          <w:szCs w:val="28"/>
        </w:rPr>
        <w:t xml:space="preserve"> их уточнения путём «подворовог</w:t>
      </w:r>
      <w:r w:rsidR="00C33E3C">
        <w:rPr>
          <w:rFonts w:ascii="Times New Roman" w:hAnsi="Times New Roman" w:cs="Times New Roman"/>
          <w:sz w:val="28"/>
          <w:szCs w:val="28"/>
        </w:rPr>
        <w:t xml:space="preserve">о» обхода семей, проживающих на </w:t>
      </w:r>
      <w:r w:rsidR="00727936" w:rsidRPr="00D85741">
        <w:rPr>
          <w:rFonts w:ascii="Times New Roman" w:hAnsi="Times New Roman" w:cs="Times New Roman"/>
          <w:sz w:val="28"/>
          <w:szCs w:val="28"/>
        </w:rPr>
        <w:t>закрепленных за дошколь</w:t>
      </w:r>
      <w:r w:rsidR="00C33E3C">
        <w:rPr>
          <w:rFonts w:ascii="Times New Roman" w:hAnsi="Times New Roman" w:cs="Times New Roman"/>
          <w:sz w:val="28"/>
          <w:szCs w:val="28"/>
        </w:rPr>
        <w:t>ными учреж</w:t>
      </w:r>
      <w:r w:rsidR="00C752F2">
        <w:rPr>
          <w:rFonts w:ascii="Times New Roman" w:hAnsi="Times New Roman" w:cs="Times New Roman"/>
          <w:sz w:val="28"/>
          <w:szCs w:val="28"/>
        </w:rPr>
        <w:t>дениями микроучастках.</w:t>
      </w:r>
      <w:r w:rsidR="00C33E3C">
        <w:rPr>
          <w:rFonts w:ascii="Times New Roman" w:hAnsi="Times New Roman" w:cs="Times New Roman"/>
          <w:sz w:val="28"/>
          <w:szCs w:val="28"/>
        </w:rPr>
        <w:t xml:space="preserve"> </w:t>
      </w:r>
    </w:p>
    <w:p w:rsidR="00727936" w:rsidRPr="00D85741" w:rsidRDefault="00E91A86"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936" w:rsidRPr="00D85741">
        <w:rPr>
          <w:rFonts w:ascii="Times New Roman" w:hAnsi="Times New Roman" w:cs="Times New Roman"/>
          <w:sz w:val="28"/>
          <w:szCs w:val="28"/>
        </w:rPr>
        <w:t>Доступность дош</w:t>
      </w:r>
      <w:r>
        <w:rPr>
          <w:rFonts w:ascii="Times New Roman" w:hAnsi="Times New Roman" w:cs="Times New Roman"/>
          <w:sz w:val="28"/>
          <w:szCs w:val="28"/>
        </w:rPr>
        <w:t xml:space="preserve">кольного образования (отношение </w:t>
      </w:r>
      <w:r w:rsidR="00727936" w:rsidRPr="00D85741">
        <w:rPr>
          <w:rFonts w:ascii="Times New Roman" w:hAnsi="Times New Roman" w:cs="Times New Roman"/>
          <w:sz w:val="28"/>
          <w:szCs w:val="28"/>
        </w:rPr>
        <w:t>численности детей в воз</w:t>
      </w:r>
      <w:r>
        <w:rPr>
          <w:rFonts w:ascii="Times New Roman" w:hAnsi="Times New Roman" w:cs="Times New Roman"/>
          <w:sz w:val="28"/>
          <w:szCs w:val="28"/>
        </w:rPr>
        <w:t xml:space="preserve">расте от 3 до 7 лет, получивших </w:t>
      </w:r>
      <w:r w:rsidR="00727936" w:rsidRPr="00D85741">
        <w:rPr>
          <w:rFonts w:ascii="Times New Roman" w:hAnsi="Times New Roman" w:cs="Times New Roman"/>
          <w:sz w:val="28"/>
          <w:szCs w:val="28"/>
        </w:rPr>
        <w:t>дошкольное образование в теку</w:t>
      </w:r>
      <w:r>
        <w:rPr>
          <w:rFonts w:ascii="Times New Roman" w:hAnsi="Times New Roman" w:cs="Times New Roman"/>
          <w:sz w:val="28"/>
          <w:szCs w:val="28"/>
        </w:rPr>
        <w:t xml:space="preserve">щем году, к сумме </w:t>
      </w:r>
      <w:r w:rsidR="00727936" w:rsidRPr="00D85741">
        <w:rPr>
          <w:rFonts w:ascii="Times New Roman" w:hAnsi="Times New Roman" w:cs="Times New Roman"/>
          <w:sz w:val="28"/>
          <w:szCs w:val="28"/>
        </w:rPr>
        <w:t>численности детей в воз</w:t>
      </w:r>
      <w:r>
        <w:rPr>
          <w:rFonts w:ascii="Times New Roman" w:hAnsi="Times New Roman" w:cs="Times New Roman"/>
          <w:sz w:val="28"/>
          <w:szCs w:val="28"/>
        </w:rPr>
        <w:t xml:space="preserve">расте от 3 до 7 лет, получающих </w:t>
      </w:r>
      <w:r w:rsidR="00727936" w:rsidRPr="00D85741">
        <w:rPr>
          <w:rFonts w:ascii="Times New Roman" w:hAnsi="Times New Roman" w:cs="Times New Roman"/>
          <w:sz w:val="28"/>
          <w:szCs w:val="28"/>
        </w:rPr>
        <w:t>дошкольное образован</w:t>
      </w:r>
      <w:r>
        <w:rPr>
          <w:rFonts w:ascii="Times New Roman" w:hAnsi="Times New Roman" w:cs="Times New Roman"/>
          <w:sz w:val="28"/>
          <w:szCs w:val="28"/>
        </w:rPr>
        <w:t xml:space="preserve">ие в текущем году и численности </w:t>
      </w:r>
      <w:r w:rsidR="00727936" w:rsidRPr="00D85741">
        <w:rPr>
          <w:rFonts w:ascii="Times New Roman" w:hAnsi="Times New Roman" w:cs="Times New Roman"/>
          <w:sz w:val="28"/>
          <w:szCs w:val="28"/>
        </w:rPr>
        <w:t xml:space="preserve">детей в возрасте от 3 до </w:t>
      </w:r>
      <w:r>
        <w:rPr>
          <w:rFonts w:ascii="Times New Roman" w:hAnsi="Times New Roman" w:cs="Times New Roman"/>
          <w:sz w:val="28"/>
          <w:szCs w:val="28"/>
        </w:rPr>
        <w:t xml:space="preserve">7 лет, находящихся в очереди на </w:t>
      </w:r>
      <w:r w:rsidR="00727936" w:rsidRPr="00D85741">
        <w:rPr>
          <w:rFonts w:ascii="Times New Roman" w:hAnsi="Times New Roman" w:cs="Times New Roman"/>
          <w:sz w:val="28"/>
          <w:szCs w:val="28"/>
        </w:rPr>
        <w:t>получение в текущем</w:t>
      </w:r>
      <w:r>
        <w:rPr>
          <w:rFonts w:ascii="Times New Roman" w:hAnsi="Times New Roman" w:cs="Times New Roman"/>
          <w:sz w:val="28"/>
          <w:szCs w:val="28"/>
        </w:rPr>
        <w:t xml:space="preserve"> году дошкольного образования) составляет </w:t>
      </w:r>
      <w:r w:rsidR="00727936" w:rsidRPr="00D85741">
        <w:rPr>
          <w:rFonts w:ascii="Times New Roman" w:hAnsi="Times New Roman" w:cs="Times New Roman"/>
          <w:sz w:val="28"/>
          <w:szCs w:val="28"/>
        </w:rPr>
        <w:t>100%</w:t>
      </w:r>
      <w:r>
        <w:rPr>
          <w:rFonts w:ascii="Times New Roman" w:hAnsi="Times New Roman" w:cs="Times New Roman"/>
          <w:sz w:val="28"/>
          <w:szCs w:val="28"/>
        </w:rPr>
        <w:t>.</w:t>
      </w:r>
    </w:p>
    <w:p w:rsidR="00727936" w:rsidRDefault="00E91A86"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936" w:rsidRPr="00D85741">
        <w:rPr>
          <w:rFonts w:ascii="Times New Roman" w:hAnsi="Times New Roman" w:cs="Times New Roman"/>
          <w:sz w:val="28"/>
          <w:szCs w:val="28"/>
        </w:rPr>
        <w:t>Охват детей дошкол</w:t>
      </w:r>
      <w:r>
        <w:rPr>
          <w:rFonts w:ascii="Times New Roman" w:hAnsi="Times New Roman" w:cs="Times New Roman"/>
          <w:sz w:val="28"/>
          <w:szCs w:val="28"/>
        </w:rPr>
        <w:t xml:space="preserve">ьными образовательными </w:t>
      </w:r>
      <w:r w:rsidR="00727936" w:rsidRPr="00D85741">
        <w:rPr>
          <w:rFonts w:ascii="Times New Roman" w:hAnsi="Times New Roman" w:cs="Times New Roman"/>
          <w:sz w:val="28"/>
          <w:szCs w:val="28"/>
        </w:rPr>
        <w:t>организациям</w:t>
      </w:r>
      <w:r w:rsidR="00CD420A">
        <w:rPr>
          <w:rFonts w:ascii="Times New Roman" w:hAnsi="Times New Roman" w:cs="Times New Roman"/>
          <w:sz w:val="28"/>
          <w:szCs w:val="28"/>
        </w:rPr>
        <w:t xml:space="preserve">и </w:t>
      </w:r>
      <w:r>
        <w:rPr>
          <w:rFonts w:ascii="Times New Roman" w:hAnsi="Times New Roman" w:cs="Times New Roman"/>
          <w:sz w:val="28"/>
          <w:szCs w:val="28"/>
        </w:rPr>
        <w:t>о</w:t>
      </w:r>
      <w:r w:rsidR="00CD420A">
        <w:rPr>
          <w:rFonts w:ascii="Times New Roman" w:hAnsi="Times New Roman" w:cs="Times New Roman"/>
          <w:sz w:val="28"/>
          <w:szCs w:val="28"/>
        </w:rPr>
        <w:t>т  1 года</w:t>
      </w:r>
      <w:r>
        <w:rPr>
          <w:rFonts w:ascii="Times New Roman" w:hAnsi="Times New Roman" w:cs="Times New Roman"/>
          <w:sz w:val="28"/>
          <w:szCs w:val="28"/>
        </w:rPr>
        <w:t xml:space="preserve"> до 7 лет </w:t>
      </w:r>
      <w:r w:rsidR="00CD420A" w:rsidRPr="00CD420A">
        <w:rPr>
          <w:rFonts w:ascii="Times New Roman" w:hAnsi="Times New Roman" w:cs="Times New Roman"/>
          <w:sz w:val="28"/>
          <w:szCs w:val="28"/>
        </w:rPr>
        <w:t xml:space="preserve"> </w:t>
      </w:r>
      <w:r w:rsidR="00CD420A">
        <w:rPr>
          <w:rFonts w:ascii="Times New Roman" w:hAnsi="Times New Roman" w:cs="Times New Roman"/>
          <w:sz w:val="28"/>
          <w:szCs w:val="28"/>
        </w:rPr>
        <w:t>(у</w:t>
      </w:r>
      <w:r w:rsidR="00CD420A" w:rsidRPr="00D85741">
        <w:rPr>
          <w:rFonts w:ascii="Times New Roman" w:hAnsi="Times New Roman" w:cs="Times New Roman"/>
          <w:sz w:val="28"/>
          <w:szCs w:val="28"/>
        </w:rPr>
        <w:t>читывая, что в течение многих лет</w:t>
      </w:r>
      <w:r w:rsidR="00CD420A">
        <w:rPr>
          <w:rFonts w:ascii="Times New Roman" w:hAnsi="Times New Roman" w:cs="Times New Roman"/>
          <w:sz w:val="28"/>
          <w:szCs w:val="28"/>
        </w:rPr>
        <w:t xml:space="preserve"> услуги дошкольного образования </w:t>
      </w:r>
      <w:r w:rsidR="00CD420A" w:rsidRPr="00D85741">
        <w:rPr>
          <w:rFonts w:ascii="Times New Roman" w:hAnsi="Times New Roman" w:cs="Times New Roman"/>
          <w:sz w:val="28"/>
          <w:szCs w:val="28"/>
        </w:rPr>
        <w:t xml:space="preserve">для детей в возрасте от 2 месяцев до 1 </w:t>
      </w:r>
      <w:r w:rsidR="00CD420A">
        <w:rPr>
          <w:rFonts w:ascii="Times New Roman" w:hAnsi="Times New Roman" w:cs="Times New Roman"/>
          <w:sz w:val="28"/>
          <w:szCs w:val="28"/>
        </w:rPr>
        <w:t xml:space="preserve">года родителями не востребованы </w:t>
      </w:r>
      <w:r w:rsidR="00CD420A" w:rsidRPr="00D85741">
        <w:rPr>
          <w:rFonts w:ascii="Times New Roman" w:hAnsi="Times New Roman" w:cs="Times New Roman"/>
          <w:sz w:val="28"/>
          <w:szCs w:val="28"/>
        </w:rPr>
        <w:t>при</w:t>
      </w:r>
      <w:r w:rsidR="00CD420A">
        <w:rPr>
          <w:rFonts w:ascii="Times New Roman" w:hAnsi="Times New Roman" w:cs="Times New Roman"/>
          <w:sz w:val="28"/>
          <w:szCs w:val="28"/>
        </w:rPr>
        <w:t xml:space="preserve"> расчёте охвата детей  </w:t>
      </w:r>
      <w:r w:rsidR="00CD420A" w:rsidRPr="00D85741">
        <w:rPr>
          <w:rFonts w:ascii="Times New Roman" w:hAnsi="Times New Roman" w:cs="Times New Roman"/>
          <w:sz w:val="28"/>
          <w:szCs w:val="28"/>
        </w:rPr>
        <w:t>считаем более целесообр</w:t>
      </w:r>
      <w:r w:rsidR="00CD420A">
        <w:rPr>
          <w:rFonts w:ascii="Times New Roman" w:hAnsi="Times New Roman" w:cs="Times New Roman"/>
          <w:sz w:val="28"/>
          <w:szCs w:val="28"/>
        </w:rPr>
        <w:t xml:space="preserve">азным и объективным для анализа </w:t>
      </w:r>
      <w:r w:rsidR="00CD420A" w:rsidRPr="00D85741">
        <w:rPr>
          <w:rFonts w:ascii="Times New Roman" w:hAnsi="Times New Roman" w:cs="Times New Roman"/>
          <w:sz w:val="28"/>
          <w:szCs w:val="28"/>
        </w:rPr>
        <w:t>резу</w:t>
      </w:r>
      <w:r w:rsidR="00CD420A">
        <w:rPr>
          <w:rFonts w:ascii="Times New Roman" w:hAnsi="Times New Roman" w:cs="Times New Roman"/>
          <w:sz w:val="28"/>
          <w:szCs w:val="28"/>
        </w:rPr>
        <w:t>льтативности работы не учитываем</w:t>
      </w:r>
      <w:r w:rsidR="00CD420A" w:rsidRPr="00D85741">
        <w:rPr>
          <w:rFonts w:ascii="Times New Roman" w:hAnsi="Times New Roman" w:cs="Times New Roman"/>
          <w:sz w:val="28"/>
          <w:szCs w:val="28"/>
        </w:rPr>
        <w:t xml:space="preserve"> численность детей указанного</w:t>
      </w:r>
      <w:r w:rsidR="00CD420A">
        <w:rPr>
          <w:rFonts w:ascii="Times New Roman" w:hAnsi="Times New Roman" w:cs="Times New Roman"/>
          <w:sz w:val="28"/>
          <w:szCs w:val="28"/>
        </w:rPr>
        <w:t xml:space="preserve"> возраста) </w:t>
      </w:r>
      <w:r w:rsidR="00023A1F">
        <w:rPr>
          <w:rFonts w:ascii="Times New Roman" w:hAnsi="Times New Roman" w:cs="Times New Roman"/>
          <w:sz w:val="28"/>
          <w:szCs w:val="28"/>
        </w:rPr>
        <w:t>составляет</w:t>
      </w:r>
      <w:r>
        <w:rPr>
          <w:rFonts w:ascii="Times New Roman" w:hAnsi="Times New Roman" w:cs="Times New Roman"/>
          <w:sz w:val="28"/>
          <w:szCs w:val="28"/>
        </w:rPr>
        <w:t>:</w:t>
      </w:r>
    </w:p>
    <w:p w:rsidR="00C60BBA" w:rsidRDefault="009C4DD5"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093"/>
        <w:gridCol w:w="1701"/>
        <w:gridCol w:w="1843"/>
        <w:gridCol w:w="1984"/>
        <w:gridCol w:w="1950"/>
      </w:tblGrid>
      <w:tr w:rsidR="002C15BC" w:rsidTr="002C15BC">
        <w:tc>
          <w:tcPr>
            <w:tcW w:w="2093" w:type="dxa"/>
            <w:vAlign w:val="center"/>
          </w:tcPr>
          <w:p w:rsidR="002C15BC" w:rsidRDefault="002C15BC" w:rsidP="002C15BC">
            <w:pPr>
              <w:jc w:val="center"/>
              <w:rPr>
                <w:rFonts w:ascii="Times New Roman" w:hAnsi="Times New Roman" w:cs="Times New Roman"/>
                <w:sz w:val="28"/>
                <w:szCs w:val="28"/>
              </w:rPr>
            </w:pPr>
          </w:p>
        </w:tc>
        <w:tc>
          <w:tcPr>
            <w:tcW w:w="1701" w:type="dxa"/>
            <w:vAlign w:val="center"/>
          </w:tcPr>
          <w:p w:rsidR="002C15BC" w:rsidRDefault="000C302E" w:rsidP="002C15BC">
            <w:pPr>
              <w:jc w:val="center"/>
              <w:rPr>
                <w:rFonts w:ascii="Times New Roman" w:hAnsi="Times New Roman" w:cs="Times New Roman"/>
                <w:sz w:val="28"/>
                <w:szCs w:val="28"/>
              </w:rPr>
            </w:pPr>
            <w:r>
              <w:rPr>
                <w:rFonts w:ascii="Times New Roman" w:hAnsi="Times New Roman" w:cs="Times New Roman"/>
                <w:sz w:val="28"/>
                <w:szCs w:val="28"/>
              </w:rPr>
              <w:t>1 квартал 2014</w:t>
            </w:r>
            <w:r w:rsidR="002C15BC">
              <w:rPr>
                <w:rFonts w:ascii="Times New Roman" w:hAnsi="Times New Roman" w:cs="Times New Roman"/>
                <w:sz w:val="28"/>
                <w:szCs w:val="28"/>
              </w:rPr>
              <w:t>г</w:t>
            </w:r>
          </w:p>
        </w:tc>
        <w:tc>
          <w:tcPr>
            <w:tcW w:w="1843" w:type="dxa"/>
            <w:vAlign w:val="center"/>
          </w:tcPr>
          <w:p w:rsidR="002C15BC" w:rsidRDefault="000C302E" w:rsidP="002C15BC">
            <w:pPr>
              <w:jc w:val="center"/>
              <w:rPr>
                <w:rFonts w:ascii="Times New Roman" w:hAnsi="Times New Roman" w:cs="Times New Roman"/>
                <w:sz w:val="28"/>
                <w:szCs w:val="28"/>
              </w:rPr>
            </w:pPr>
            <w:r>
              <w:rPr>
                <w:rFonts w:ascii="Times New Roman" w:hAnsi="Times New Roman" w:cs="Times New Roman"/>
                <w:sz w:val="28"/>
                <w:szCs w:val="28"/>
              </w:rPr>
              <w:t>2 квартал 2014</w:t>
            </w:r>
            <w:r w:rsidR="002C15BC">
              <w:rPr>
                <w:rFonts w:ascii="Times New Roman" w:hAnsi="Times New Roman" w:cs="Times New Roman"/>
                <w:sz w:val="28"/>
                <w:szCs w:val="28"/>
              </w:rPr>
              <w:t>г.</w:t>
            </w:r>
          </w:p>
        </w:tc>
        <w:tc>
          <w:tcPr>
            <w:tcW w:w="1984" w:type="dxa"/>
            <w:vAlign w:val="center"/>
          </w:tcPr>
          <w:p w:rsidR="002C15BC" w:rsidRDefault="002C15BC" w:rsidP="002C15BC">
            <w:pPr>
              <w:jc w:val="center"/>
              <w:rPr>
                <w:rFonts w:ascii="Times New Roman" w:hAnsi="Times New Roman" w:cs="Times New Roman"/>
                <w:sz w:val="28"/>
                <w:szCs w:val="28"/>
              </w:rPr>
            </w:pPr>
            <w:r>
              <w:rPr>
                <w:rFonts w:ascii="Times New Roman" w:hAnsi="Times New Roman" w:cs="Times New Roman"/>
                <w:sz w:val="28"/>
                <w:szCs w:val="28"/>
              </w:rPr>
              <w:t>3</w:t>
            </w:r>
            <w:r w:rsidR="000C302E">
              <w:rPr>
                <w:rFonts w:ascii="Times New Roman" w:hAnsi="Times New Roman" w:cs="Times New Roman"/>
                <w:sz w:val="28"/>
                <w:szCs w:val="28"/>
              </w:rPr>
              <w:t xml:space="preserve"> квартал 2014</w:t>
            </w:r>
            <w:r w:rsidRPr="002C15BC">
              <w:rPr>
                <w:rFonts w:ascii="Times New Roman" w:hAnsi="Times New Roman" w:cs="Times New Roman"/>
                <w:sz w:val="28"/>
                <w:szCs w:val="28"/>
              </w:rPr>
              <w:t>г.</w:t>
            </w:r>
          </w:p>
        </w:tc>
        <w:tc>
          <w:tcPr>
            <w:tcW w:w="1950" w:type="dxa"/>
            <w:vAlign w:val="center"/>
          </w:tcPr>
          <w:p w:rsidR="002C15BC" w:rsidRDefault="002C15BC" w:rsidP="002C15BC">
            <w:pPr>
              <w:jc w:val="center"/>
              <w:rPr>
                <w:rFonts w:ascii="Times New Roman" w:hAnsi="Times New Roman" w:cs="Times New Roman"/>
                <w:sz w:val="28"/>
                <w:szCs w:val="28"/>
              </w:rPr>
            </w:pPr>
            <w:r>
              <w:rPr>
                <w:rFonts w:ascii="Times New Roman" w:hAnsi="Times New Roman" w:cs="Times New Roman"/>
                <w:sz w:val="28"/>
                <w:szCs w:val="28"/>
              </w:rPr>
              <w:t>4</w:t>
            </w:r>
            <w:r w:rsidR="000C302E">
              <w:rPr>
                <w:rFonts w:ascii="Times New Roman" w:hAnsi="Times New Roman" w:cs="Times New Roman"/>
                <w:sz w:val="28"/>
                <w:szCs w:val="28"/>
              </w:rPr>
              <w:t xml:space="preserve"> квартал 2014</w:t>
            </w:r>
            <w:r w:rsidRPr="002C15BC">
              <w:rPr>
                <w:rFonts w:ascii="Times New Roman" w:hAnsi="Times New Roman" w:cs="Times New Roman"/>
                <w:sz w:val="28"/>
                <w:szCs w:val="28"/>
              </w:rPr>
              <w:t>г</w:t>
            </w:r>
          </w:p>
        </w:tc>
      </w:tr>
      <w:tr w:rsidR="002C15BC" w:rsidTr="002C15BC">
        <w:tc>
          <w:tcPr>
            <w:tcW w:w="2093" w:type="dxa"/>
            <w:vAlign w:val="center"/>
          </w:tcPr>
          <w:p w:rsidR="002C15BC" w:rsidRDefault="002C15BC" w:rsidP="002C15BC">
            <w:pPr>
              <w:jc w:val="center"/>
              <w:rPr>
                <w:rFonts w:ascii="Times New Roman" w:hAnsi="Times New Roman" w:cs="Times New Roman"/>
                <w:sz w:val="28"/>
                <w:szCs w:val="28"/>
              </w:rPr>
            </w:pPr>
            <w:r>
              <w:rPr>
                <w:rFonts w:ascii="Times New Roman" w:hAnsi="Times New Roman" w:cs="Times New Roman"/>
                <w:sz w:val="28"/>
                <w:szCs w:val="28"/>
              </w:rPr>
              <w:t>% охвата от  1,5 до 3 лет</w:t>
            </w:r>
          </w:p>
        </w:tc>
        <w:tc>
          <w:tcPr>
            <w:tcW w:w="1701"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86,4</w:t>
            </w:r>
          </w:p>
        </w:tc>
        <w:tc>
          <w:tcPr>
            <w:tcW w:w="1843"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88,6</w:t>
            </w:r>
          </w:p>
        </w:tc>
        <w:tc>
          <w:tcPr>
            <w:tcW w:w="1984"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88,77</w:t>
            </w:r>
          </w:p>
        </w:tc>
        <w:tc>
          <w:tcPr>
            <w:tcW w:w="1950"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87,89,</w:t>
            </w:r>
          </w:p>
        </w:tc>
      </w:tr>
      <w:tr w:rsidR="002C15BC" w:rsidTr="002C15BC">
        <w:tc>
          <w:tcPr>
            <w:tcW w:w="2093" w:type="dxa"/>
            <w:tcBorders>
              <w:bottom w:val="single" w:sz="4" w:space="0" w:color="auto"/>
            </w:tcBorders>
            <w:vAlign w:val="center"/>
          </w:tcPr>
          <w:p w:rsidR="002C15BC" w:rsidRDefault="002C15BC" w:rsidP="002C15BC">
            <w:pPr>
              <w:jc w:val="center"/>
              <w:rPr>
                <w:rFonts w:ascii="Times New Roman" w:hAnsi="Times New Roman" w:cs="Times New Roman"/>
                <w:sz w:val="28"/>
                <w:szCs w:val="28"/>
              </w:rPr>
            </w:pPr>
            <w:r>
              <w:rPr>
                <w:rFonts w:ascii="Times New Roman" w:hAnsi="Times New Roman" w:cs="Times New Roman"/>
                <w:sz w:val="28"/>
                <w:szCs w:val="28"/>
              </w:rPr>
              <w:t>% охвата от 1 до 7 лет</w:t>
            </w:r>
          </w:p>
        </w:tc>
        <w:tc>
          <w:tcPr>
            <w:tcW w:w="1701" w:type="dxa"/>
            <w:tcBorders>
              <w:bottom w:val="single" w:sz="4" w:space="0" w:color="auto"/>
            </w:tcBorders>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90,7</w:t>
            </w:r>
          </w:p>
        </w:tc>
        <w:tc>
          <w:tcPr>
            <w:tcW w:w="1843"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90,77</w:t>
            </w:r>
          </w:p>
        </w:tc>
        <w:tc>
          <w:tcPr>
            <w:tcW w:w="1984"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90,8</w:t>
            </w:r>
          </w:p>
        </w:tc>
        <w:tc>
          <w:tcPr>
            <w:tcW w:w="1950" w:type="dxa"/>
            <w:vAlign w:val="center"/>
          </w:tcPr>
          <w:p w:rsidR="002C15BC" w:rsidRDefault="00240D5F" w:rsidP="002C15BC">
            <w:pPr>
              <w:jc w:val="center"/>
              <w:rPr>
                <w:rFonts w:ascii="Times New Roman" w:hAnsi="Times New Roman" w:cs="Times New Roman"/>
                <w:sz w:val="28"/>
                <w:szCs w:val="28"/>
              </w:rPr>
            </w:pPr>
            <w:r>
              <w:rPr>
                <w:rFonts w:ascii="Times New Roman" w:hAnsi="Times New Roman" w:cs="Times New Roman"/>
                <w:sz w:val="28"/>
                <w:szCs w:val="28"/>
              </w:rPr>
              <w:t>91,3</w:t>
            </w:r>
          </w:p>
        </w:tc>
      </w:tr>
    </w:tbl>
    <w:p w:rsidR="00EB0DB5" w:rsidRDefault="009C4DD5"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01519" w:rsidRDefault="00001519"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27936" w:rsidRPr="00D85741">
        <w:rPr>
          <w:rFonts w:ascii="Times New Roman" w:hAnsi="Times New Roman" w:cs="Times New Roman"/>
          <w:sz w:val="28"/>
          <w:szCs w:val="28"/>
        </w:rPr>
        <w:t>Содержание</w:t>
      </w:r>
      <w:r w:rsidR="00CD420A">
        <w:rPr>
          <w:rFonts w:ascii="Times New Roman" w:hAnsi="Times New Roman" w:cs="Times New Roman"/>
          <w:sz w:val="28"/>
          <w:szCs w:val="28"/>
        </w:rPr>
        <w:t xml:space="preserve"> образовательной деятельности и </w:t>
      </w:r>
      <w:r w:rsidR="00727936" w:rsidRPr="00D85741">
        <w:rPr>
          <w:rFonts w:ascii="Times New Roman" w:hAnsi="Times New Roman" w:cs="Times New Roman"/>
          <w:sz w:val="28"/>
          <w:szCs w:val="28"/>
        </w:rPr>
        <w:t>организация образовательн</w:t>
      </w:r>
      <w:r w:rsidR="00CD420A">
        <w:rPr>
          <w:rFonts w:ascii="Times New Roman" w:hAnsi="Times New Roman" w:cs="Times New Roman"/>
          <w:sz w:val="28"/>
          <w:szCs w:val="28"/>
        </w:rPr>
        <w:t xml:space="preserve">ого процесса по образовательным </w:t>
      </w:r>
      <w:r w:rsidR="00727936" w:rsidRPr="00D85741">
        <w:rPr>
          <w:rFonts w:ascii="Times New Roman" w:hAnsi="Times New Roman" w:cs="Times New Roman"/>
          <w:sz w:val="28"/>
          <w:szCs w:val="28"/>
        </w:rPr>
        <w:t>про</w:t>
      </w:r>
      <w:r w:rsidR="009C4DD5">
        <w:rPr>
          <w:rFonts w:ascii="Times New Roman" w:hAnsi="Times New Roman" w:cs="Times New Roman"/>
          <w:sz w:val="28"/>
          <w:szCs w:val="28"/>
        </w:rPr>
        <w:t>граммам дошкольного образования</w:t>
      </w:r>
      <w:r>
        <w:rPr>
          <w:rFonts w:ascii="Times New Roman" w:hAnsi="Times New Roman" w:cs="Times New Roman"/>
          <w:sz w:val="28"/>
          <w:szCs w:val="28"/>
        </w:rPr>
        <w:t>.</w:t>
      </w:r>
    </w:p>
    <w:p w:rsidR="00727936" w:rsidRPr="00D85741" w:rsidRDefault="00001519"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DD5">
        <w:rPr>
          <w:rFonts w:ascii="Times New Roman" w:hAnsi="Times New Roman" w:cs="Times New Roman"/>
          <w:sz w:val="28"/>
          <w:szCs w:val="28"/>
        </w:rPr>
        <w:t xml:space="preserve"> </w:t>
      </w:r>
      <w:r>
        <w:rPr>
          <w:rFonts w:ascii="Times New Roman" w:hAnsi="Times New Roman" w:cs="Times New Roman"/>
          <w:sz w:val="28"/>
          <w:szCs w:val="28"/>
        </w:rPr>
        <w:t xml:space="preserve">В районе </w:t>
      </w:r>
      <w:r w:rsidR="00727936" w:rsidRPr="00D85741">
        <w:rPr>
          <w:rFonts w:ascii="Times New Roman" w:hAnsi="Times New Roman" w:cs="Times New Roman"/>
          <w:sz w:val="28"/>
          <w:szCs w:val="28"/>
        </w:rPr>
        <w:t xml:space="preserve"> ведётся активная работа, направленная на</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обновление подходов к организации образовательного процесса в</w:t>
      </w:r>
      <w:r>
        <w:rPr>
          <w:rFonts w:ascii="Times New Roman" w:hAnsi="Times New Roman" w:cs="Times New Roman"/>
          <w:sz w:val="28"/>
          <w:szCs w:val="28"/>
        </w:rPr>
        <w:t xml:space="preserve"> образовательных учрежд</w:t>
      </w:r>
      <w:r w:rsidR="00DE60A3">
        <w:rPr>
          <w:rFonts w:ascii="Times New Roman" w:hAnsi="Times New Roman" w:cs="Times New Roman"/>
          <w:sz w:val="28"/>
          <w:szCs w:val="28"/>
        </w:rPr>
        <w:t xml:space="preserve">ениях в соответствии с </w:t>
      </w:r>
      <w:r>
        <w:rPr>
          <w:rFonts w:ascii="Times New Roman" w:hAnsi="Times New Roman" w:cs="Times New Roman"/>
          <w:sz w:val="28"/>
          <w:szCs w:val="28"/>
        </w:rPr>
        <w:t>«Дорожной картой</w:t>
      </w:r>
      <w:r w:rsidR="00727936" w:rsidRPr="00D85741">
        <w:rPr>
          <w:rFonts w:ascii="Times New Roman" w:hAnsi="Times New Roman" w:cs="Times New Roman"/>
          <w:sz w:val="28"/>
          <w:szCs w:val="28"/>
        </w:rPr>
        <w:t>» по реализации</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федерального государственного образовательного стандарта дошкольного</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образования (Ф</w:t>
      </w:r>
      <w:r w:rsidR="00DE60A3">
        <w:rPr>
          <w:rFonts w:ascii="Times New Roman" w:hAnsi="Times New Roman" w:cs="Times New Roman"/>
          <w:sz w:val="28"/>
          <w:szCs w:val="28"/>
        </w:rPr>
        <w:t xml:space="preserve">ГОС ДО) </w:t>
      </w:r>
      <w:r w:rsidR="00727936" w:rsidRPr="00D85741">
        <w:rPr>
          <w:rFonts w:ascii="Times New Roman" w:hAnsi="Times New Roman" w:cs="Times New Roman"/>
          <w:sz w:val="28"/>
          <w:szCs w:val="28"/>
        </w:rPr>
        <w:t xml:space="preserve"> в рамках которой:</w:t>
      </w:r>
    </w:p>
    <w:p w:rsidR="00727936" w:rsidRPr="00D85741" w:rsidRDefault="00DE60A3"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издан приказ </w:t>
      </w:r>
      <w:r w:rsidR="00727936" w:rsidRPr="00D85741">
        <w:rPr>
          <w:rFonts w:ascii="Times New Roman" w:hAnsi="Times New Roman" w:cs="Times New Roman"/>
          <w:sz w:val="28"/>
          <w:szCs w:val="28"/>
        </w:rPr>
        <w:t>о</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тьюторском сопровождении реализации ФГОС ДО</w:t>
      </w:r>
      <w:r>
        <w:rPr>
          <w:rFonts w:ascii="Times New Roman" w:hAnsi="Times New Roman" w:cs="Times New Roman"/>
          <w:sz w:val="28"/>
          <w:szCs w:val="28"/>
        </w:rPr>
        <w:t xml:space="preserve">; </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 </w:t>
      </w:r>
      <w:r w:rsidR="00DE60A3">
        <w:rPr>
          <w:rFonts w:ascii="Times New Roman" w:hAnsi="Times New Roman" w:cs="Times New Roman"/>
          <w:sz w:val="28"/>
          <w:szCs w:val="28"/>
        </w:rPr>
        <w:t xml:space="preserve"> определена пилотная площадка</w:t>
      </w:r>
      <w:r w:rsidRPr="00D85741">
        <w:rPr>
          <w:rFonts w:ascii="Times New Roman" w:hAnsi="Times New Roman" w:cs="Times New Roman"/>
          <w:sz w:val="28"/>
          <w:szCs w:val="28"/>
        </w:rPr>
        <w:t xml:space="preserve"> по реализации ФГОС ДО</w:t>
      </w:r>
      <w:r w:rsidR="00DE60A3">
        <w:rPr>
          <w:rFonts w:ascii="Times New Roman" w:hAnsi="Times New Roman" w:cs="Times New Roman"/>
          <w:sz w:val="28"/>
          <w:szCs w:val="28"/>
        </w:rPr>
        <w:t xml:space="preserve"> МАДОУ «Нижнетавдинский детский сад «Колосок»</w:t>
      </w:r>
      <w:r w:rsidRPr="00D85741">
        <w:rPr>
          <w:rFonts w:ascii="Times New Roman" w:hAnsi="Times New Roman" w:cs="Times New Roman"/>
          <w:sz w:val="28"/>
          <w:szCs w:val="28"/>
        </w:rPr>
        <w:t>;</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 </w:t>
      </w:r>
      <w:r w:rsidR="00DE60A3">
        <w:rPr>
          <w:rFonts w:ascii="Times New Roman" w:hAnsi="Times New Roman" w:cs="Times New Roman"/>
          <w:sz w:val="28"/>
          <w:szCs w:val="28"/>
        </w:rPr>
        <w:t>проведена оценка кадрового</w:t>
      </w:r>
      <w:r w:rsidRPr="00D85741">
        <w:rPr>
          <w:rFonts w:ascii="Times New Roman" w:hAnsi="Times New Roman" w:cs="Times New Roman"/>
          <w:sz w:val="28"/>
          <w:szCs w:val="28"/>
        </w:rPr>
        <w:t xml:space="preserve"> потенциал</w:t>
      </w:r>
      <w:r w:rsidR="00DE60A3">
        <w:rPr>
          <w:rFonts w:ascii="Times New Roman" w:hAnsi="Times New Roman" w:cs="Times New Roman"/>
          <w:sz w:val="28"/>
          <w:szCs w:val="28"/>
        </w:rPr>
        <w:t>а;</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сформи</w:t>
      </w:r>
      <w:r w:rsidR="00DE60A3">
        <w:rPr>
          <w:rFonts w:ascii="Times New Roman" w:hAnsi="Times New Roman" w:cs="Times New Roman"/>
          <w:sz w:val="28"/>
          <w:szCs w:val="28"/>
        </w:rPr>
        <w:t>рована муниципальная команда</w:t>
      </w:r>
      <w:r w:rsidRPr="00D85741">
        <w:rPr>
          <w:rFonts w:ascii="Times New Roman" w:hAnsi="Times New Roman" w:cs="Times New Roman"/>
          <w:sz w:val="28"/>
          <w:szCs w:val="28"/>
        </w:rPr>
        <w:t xml:space="preserve"> по реализации ФГОС ДО;</w:t>
      </w:r>
    </w:p>
    <w:p w:rsidR="00727936" w:rsidRPr="00D85741" w:rsidRDefault="00DE60A3"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образовательных учреждлениях проводятся</w:t>
      </w:r>
      <w:r w:rsidR="00727936" w:rsidRPr="00D85741">
        <w:rPr>
          <w:rFonts w:ascii="Times New Roman" w:hAnsi="Times New Roman" w:cs="Times New Roman"/>
          <w:sz w:val="28"/>
          <w:szCs w:val="28"/>
        </w:rPr>
        <w:t xml:space="preserve"> родительские</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собрания, на которых доведена информация о преимущественных</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особенностях организации образовательного процесса в соответствии с</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ФГОС ДО;</w:t>
      </w:r>
    </w:p>
    <w:p w:rsidR="00727936" w:rsidRPr="00D85741" w:rsidRDefault="00DE60A3"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27936" w:rsidRPr="00D85741">
        <w:rPr>
          <w:rFonts w:ascii="Times New Roman" w:hAnsi="Times New Roman" w:cs="Times New Roman"/>
          <w:sz w:val="28"/>
          <w:szCs w:val="28"/>
        </w:rPr>
        <w:t>обеспечено разноуровнев</w:t>
      </w:r>
      <w:r>
        <w:rPr>
          <w:rFonts w:ascii="Times New Roman" w:hAnsi="Times New Roman" w:cs="Times New Roman"/>
          <w:sz w:val="28"/>
          <w:szCs w:val="28"/>
        </w:rPr>
        <w:t xml:space="preserve">ое  </w:t>
      </w:r>
      <w:r w:rsidR="00727936" w:rsidRPr="00D85741">
        <w:rPr>
          <w:rFonts w:ascii="Times New Roman" w:hAnsi="Times New Roman" w:cs="Times New Roman"/>
          <w:sz w:val="28"/>
          <w:szCs w:val="28"/>
        </w:rPr>
        <w:t>методическое сопровождение образовательного процесса</w:t>
      </w:r>
      <w:r>
        <w:rPr>
          <w:rFonts w:ascii="Times New Roman" w:hAnsi="Times New Roman" w:cs="Times New Roman"/>
          <w:sz w:val="28"/>
          <w:szCs w:val="28"/>
        </w:rPr>
        <w:t>;</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разработаны индивидуальные маршруты повышения квалификации</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кадров (педагогов и руководителей), об</w:t>
      </w:r>
      <w:r w:rsidR="00DE60A3">
        <w:rPr>
          <w:rFonts w:ascii="Times New Roman" w:hAnsi="Times New Roman" w:cs="Times New Roman"/>
          <w:sz w:val="28"/>
          <w:szCs w:val="28"/>
        </w:rPr>
        <w:t>еспечивающих реализацию ФГОС ДО;</w:t>
      </w:r>
    </w:p>
    <w:p w:rsidR="00727936" w:rsidRPr="00D85741" w:rsidRDefault="008B33AE"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B33AE">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образовательными </w:t>
      </w:r>
      <w:r w:rsidRPr="00D85741">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D85741">
        <w:rPr>
          <w:rFonts w:ascii="Times New Roman" w:hAnsi="Times New Roman" w:cs="Times New Roman"/>
          <w:sz w:val="28"/>
          <w:szCs w:val="28"/>
        </w:rPr>
        <w:t xml:space="preserve">при </w:t>
      </w:r>
      <w:r>
        <w:rPr>
          <w:rFonts w:ascii="Times New Roman" w:hAnsi="Times New Roman" w:cs="Times New Roman"/>
          <w:sz w:val="28"/>
          <w:szCs w:val="28"/>
        </w:rPr>
        <w:t xml:space="preserve">разработке собственных программ </w:t>
      </w:r>
      <w:r w:rsidRPr="00EB6FF5">
        <w:rPr>
          <w:rFonts w:ascii="Times New Roman" w:hAnsi="Times New Roman" w:cs="Times New Roman"/>
          <w:sz w:val="24"/>
          <w:szCs w:val="24"/>
        </w:rPr>
        <w:t>ПРИМЕРНАЯ ОСНОВНАЯ ОБРАЗОВАТЕЛЬНАЯ ПРОГРАММА ДОШКОЛЬНОГО  ОБРАЗОВАНИЯ</w:t>
      </w:r>
      <w:r>
        <w:t>,</w:t>
      </w:r>
      <w:r>
        <w:rPr>
          <w:rFonts w:ascii="Times New Roman" w:hAnsi="Times New Roman" w:cs="Times New Roman"/>
          <w:sz w:val="28"/>
          <w:szCs w:val="28"/>
        </w:rPr>
        <w:t xml:space="preserve"> одобренная  </w:t>
      </w:r>
      <w:r w:rsidRPr="008B33AE">
        <w:rPr>
          <w:rFonts w:ascii="Times New Roman" w:hAnsi="Times New Roman" w:cs="Times New Roman"/>
          <w:sz w:val="28"/>
          <w:szCs w:val="28"/>
        </w:rPr>
        <w:t>решением федерального учебно-методического об</w:t>
      </w:r>
      <w:r>
        <w:rPr>
          <w:rFonts w:ascii="Times New Roman" w:hAnsi="Times New Roman" w:cs="Times New Roman"/>
          <w:sz w:val="28"/>
          <w:szCs w:val="28"/>
        </w:rPr>
        <w:t xml:space="preserve">ъединения по общему образованию </w:t>
      </w:r>
      <w:r w:rsidRPr="008B33AE">
        <w:rPr>
          <w:rFonts w:ascii="Times New Roman" w:hAnsi="Times New Roman" w:cs="Times New Roman"/>
          <w:sz w:val="28"/>
          <w:szCs w:val="28"/>
        </w:rPr>
        <w:t>(протокол от 20 мая 2015 г. № 2/15)</w:t>
      </w:r>
      <w:r>
        <w:rPr>
          <w:rFonts w:ascii="Times New Roman" w:hAnsi="Times New Roman" w:cs="Times New Roman"/>
          <w:sz w:val="28"/>
          <w:szCs w:val="28"/>
        </w:rPr>
        <w:t xml:space="preserve"> и </w:t>
      </w:r>
      <w:r w:rsidR="00DE60A3">
        <w:rPr>
          <w:rFonts w:ascii="Times New Roman" w:hAnsi="Times New Roman" w:cs="Times New Roman"/>
          <w:sz w:val="28"/>
          <w:szCs w:val="28"/>
        </w:rPr>
        <w:t xml:space="preserve"> региональная программа</w:t>
      </w:r>
      <w:r w:rsidR="00727936" w:rsidRPr="00D85741">
        <w:rPr>
          <w:rFonts w:ascii="Times New Roman" w:hAnsi="Times New Roman" w:cs="Times New Roman"/>
          <w:sz w:val="28"/>
          <w:szCs w:val="28"/>
        </w:rPr>
        <w:t xml:space="preserve"> до</w:t>
      </w:r>
      <w:r w:rsidR="00DE60A3">
        <w:rPr>
          <w:rFonts w:ascii="Times New Roman" w:hAnsi="Times New Roman" w:cs="Times New Roman"/>
          <w:sz w:val="28"/>
          <w:szCs w:val="28"/>
        </w:rPr>
        <w:t>школьного образования «Мозаика».</w:t>
      </w:r>
      <w:r w:rsidR="00727936" w:rsidRPr="00D85741">
        <w:rPr>
          <w:rFonts w:ascii="Times New Roman" w:hAnsi="Times New Roman" w:cs="Times New Roman"/>
          <w:sz w:val="28"/>
          <w:szCs w:val="28"/>
        </w:rPr>
        <w:t xml:space="preserve"> Несмотря на то, что широкомасштабное введение федерального</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государственного образовательного стандарта дошкольного образования</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предусмотрено с 1 января 2016 года,</w:t>
      </w:r>
      <w:r>
        <w:rPr>
          <w:rFonts w:ascii="Times New Roman" w:hAnsi="Times New Roman" w:cs="Times New Roman"/>
          <w:sz w:val="28"/>
          <w:szCs w:val="28"/>
        </w:rPr>
        <w:t xml:space="preserve"> все образовательные учреждения сегодня имеют свои ПРОГРАММЫ.</w:t>
      </w:r>
    </w:p>
    <w:p w:rsidR="00727936" w:rsidRPr="00D85741" w:rsidRDefault="008B33AE"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01.12</w:t>
      </w:r>
      <w:r w:rsidR="00727936" w:rsidRPr="00D85741">
        <w:rPr>
          <w:rFonts w:ascii="Times New Roman" w:hAnsi="Times New Roman" w:cs="Times New Roman"/>
          <w:sz w:val="28"/>
          <w:szCs w:val="28"/>
        </w:rPr>
        <w:t>.2015 г. вариативными формами дошкольного</w:t>
      </w:r>
    </w:p>
    <w:p w:rsidR="008B33AE"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образования охвачены</w:t>
      </w:r>
      <w:r w:rsidR="008B33AE">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90"/>
        <w:gridCol w:w="3190"/>
        <w:gridCol w:w="3191"/>
      </w:tblGrid>
      <w:tr w:rsidR="00B26B26" w:rsidRPr="004063C1" w:rsidTr="00B26B26">
        <w:tc>
          <w:tcPr>
            <w:tcW w:w="3190" w:type="dxa"/>
            <w:vAlign w:val="center"/>
          </w:tcPr>
          <w:p w:rsidR="00B26B26" w:rsidRPr="004063C1" w:rsidRDefault="00B26B26" w:rsidP="00B26B26">
            <w:pPr>
              <w:jc w:val="center"/>
              <w:rPr>
                <w:rFonts w:ascii="Times New Roman" w:hAnsi="Times New Roman" w:cs="Times New Roman"/>
                <w:b/>
              </w:rPr>
            </w:pPr>
            <w:r w:rsidRPr="004063C1">
              <w:rPr>
                <w:rFonts w:ascii="Times New Roman" w:hAnsi="Times New Roman" w:cs="Times New Roman"/>
                <w:b/>
              </w:rPr>
              <w:t>Показатели</w:t>
            </w:r>
          </w:p>
        </w:tc>
        <w:tc>
          <w:tcPr>
            <w:tcW w:w="3190" w:type="dxa"/>
            <w:vAlign w:val="center"/>
          </w:tcPr>
          <w:p w:rsidR="00B26B26" w:rsidRPr="004063C1" w:rsidRDefault="00B26B26" w:rsidP="00B26B26">
            <w:pPr>
              <w:jc w:val="center"/>
              <w:rPr>
                <w:rFonts w:ascii="Times New Roman" w:hAnsi="Times New Roman" w:cs="Times New Roman"/>
                <w:b/>
              </w:rPr>
            </w:pPr>
            <w:r w:rsidRPr="004063C1">
              <w:rPr>
                <w:rFonts w:ascii="Times New Roman" w:hAnsi="Times New Roman" w:cs="Times New Roman"/>
                <w:b/>
              </w:rPr>
              <w:t>Численность воспитанников</w:t>
            </w:r>
          </w:p>
        </w:tc>
        <w:tc>
          <w:tcPr>
            <w:tcW w:w="3191" w:type="dxa"/>
            <w:vAlign w:val="center"/>
          </w:tcPr>
          <w:p w:rsidR="00B26B26" w:rsidRPr="004063C1" w:rsidRDefault="00B26B26" w:rsidP="00B26B26">
            <w:pPr>
              <w:jc w:val="center"/>
              <w:rPr>
                <w:rFonts w:ascii="Times New Roman" w:hAnsi="Times New Roman" w:cs="Times New Roman"/>
                <w:b/>
              </w:rPr>
            </w:pPr>
            <w:r w:rsidRPr="004063C1">
              <w:rPr>
                <w:rFonts w:ascii="Times New Roman" w:hAnsi="Times New Roman" w:cs="Times New Roman"/>
                <w:b/>
              </w:rPr>
              <w:t>%</w:t>
            </w:r>
          </w:p>
        </w:tc>
      </w:tr>
      <w:tr w:rsidR="00B26B26" w:rsidRPr="004063C1" w:rsidTr="00B26B26">
        <w:tc>
          <w:tcPr>
            <w:tcW w:w="3190" w:type="dxa"/>
            <w:vAlign w:val="center"/>
          </w:tcPr>
          <w:p w:rsidR="00B26B26" w:rsidRPr="004063C1" w:rsidRDefault="00B26B26" w:rsidP="00B26B26">
            <w:pPr>
              <w:jc w:val="center"/>
              <w:rPr>
                <w:rFonts w:ascii="Times New Roman" w:hAnsi="Times New Roman" w:cs="Times New Roman"/>
              </w:rPr>
            </w:pPr>
            <w:r w:rsidRPr="004063C1">
              <w:rPr>
                <w:rFonts w:ascii="Times New Roman" w:hAnsi="Times New Roman" w:cs="Times New Roman"/>
              </w:rPr>
              <w:t>Численность воспитанников, получающих услуги</w:t>
            </w:r>
          </w:p>
          <w:p w:rsidR="00B26B26" w:rsidRPr="004063C1" w:rsidRDefault="00B26B26" w:rsidP="00B26B26">
            <w:pPr>
              <w:jc w:val="center"/>
              <w:rPr>
                <w:rFonts w:ascii="Times New Roman" w:hAnsi="Times New Roman" w:cs="Times New Roman"/>
              </w:rPr>
            </w:pPr>
            <w:r w:rsidRPr="004063C1">
              <w:rPr>
                <w:rFonts w:ascii="Times New Roman" w:hAnsi="Times New Roman" w:cs="Times New Roman"/>
              </w:rPr>
              <w:t>дошкольного образования в вариативных формах,</w:t>
            </w:r>
          </w:p>
          <w:p w:rsidR="00B26B26" w:rsidRPr="004063C1" w:rsidRDefault="00B26B26" w:rsidP="00EB6FF5">
            <w:pPr>
              <w:jc w:val="center"/>
              <w:rPr>
                <w:rFonts w:ascii="Times New Roman" w:hAnsi="Times New Roman" w:cs="Times New Roman"/>
              </w:rPr>
            </w:pPr>
            <w:r w:rsidRPr="004063C1">
              <w:rPr>
                <w:rFonts w:ascii="Times New Roman" w:hAnsi="Times New Roman" w:cs="Times New Roman"/>
              </w:rPr>
              <w:t>чел. - всего</w:t>
            </w:r>
          </w:p>
        </w:tc>
        <w:tc>
          <w:tcPr>
            <w:tcW w:w="3190"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t>367</w:t>
            </w:r>
          </w:p>
        </w:tc>
        <w:tc>
          <w:tcPr>
            <w:tcW w:w="3191"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t>23,3</w:t>
            </w:r>
          </w:p>
        </w:tc>
      </w:tr>
      <w:tr w:rsidR="00B26B26" w:rsidRPr="004063C1" w:rsidTr="00B26B26">
        <w:tc>
          <w:tcPr>
            <w:tcW w:w="3190" w:type="dxa"/>
            <w:vAlign w:val="center"/>
          </w:tcPr>
          <w:p w:rsidR="00B26B26" w:rsidRPr="004063C1" w:rsidRDefault="00B26B26" w:rsidP="00B26B26">
            <w:pPr>
              <w:jc w:val="both"/>
              <w:rPr>
                <w:rFonts w:ascii="Times New Roman" w:hAnsi="Times New Roman" w:cs="Times New Roman"/>
              </w:rPr>
            </w:pPr>
            <w:r w:rsidRPr="004063C1">
              <w:rPr>
                <w:rFonts w:ascii="Times New Roman" w:hAnsi="Times New Roman" w:cs="Times New Roman"/>
              </w:rPr>
              <w:t>в том числе:</w:t>
            </w:r>
          </w:p>
          <w:p w:rsidR="00B26B26" w:rsidRPr="004063C1" w:rsidRDefault="00B26B26" w:rsidP="00B26B26">
            <w:pPr>
              <w:jc w:val="center"/>
              <w:rPr>
                <w:rFonts w:ascii="Times New Roman" w:hAnsi="Times New Roman" w:cs="Times New Roman"/>
              </w:rPr>
            </w:pPr>
            <w:r w:rsidRPr="004063C1">
              <w:rPr>
                <w:rFonts w:ascii="Times New Roman" w:hAnsi="Times New Roman" w:cs="Times New Roman"/>
              </w:rPr>
              <w:t xml:space="preserve">- в режиме кратковременного </w:t>
            </w:r>
            <w:r w:rsidRPr="004063C1">
              <w:rPr>
                <w:rFonts w:ascii="Times New Roman" w:hAnsi="Times New Roman" w:cs="Times New Roman"/>
              </w:rPr>
              <w:lastRenderedPageBreak/>
              <w:t>пребывания</w:t>
            </w:r>
          </w:p>
        </w:tc>
        <w:tc>
          <w:tcPr>
            <w:tcW w:w="3190"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lastRenderedPageBreak/>
              <w:t>99</w:t>
            </w:r>
          </w:p>
        </w:tc>
        <w:tc>
          <w:tcPr>
            <w:tcW w:w="3191"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t>6,3</w:t>
            </w:r>
          </w:p>
        </w:tc>
      </w:tr>
      <w:tr w:rsidR="00B26B26" w:rsidRPr="004063C1" w:rsidTr="00B26B26">
        <w:tc>
          <w:tcPr>
            <w:tcW w:w="3190" w:type="dxa"/>
            <w:vAlign w:val="center"/>
          </w:tcPr>
          <w:p w:rsidR="00B26B26" w:rsidRPr="004063C1" w:rsidRDefault="00B26B26" w:rsidP="00B26B26">
            <w:pPr>
              <w:jc w:val="both"/>
              <w:rPr>
                <w:rFonts w:ascii="Times New Roman" w:hAnsi="Times New Roman" w:cs="Times New Roman"/>
              </w:rPr>
            </w:pPr>
            <w:r w:rsidRPr="004063C1">
              <w:rPr>
                <w:rFonts w:ascii="Times New Roman" w:hAnsi="Times New Roman" w:cs="Times New Roman"/>
              </w:rPr>
              <w:lastRenderedPageBreak/>
              <w:t>в том числе:</w:t>
            </w:r>
          </w:p>
          <w:p w:rsidR="00B26B26" w:rsidRPr="004063C1" w:rsidRDefault="00B26B26" w:rsidP="00B26B26">
            <w:pPr>
              <w:jc w:val="center"/>
              <w:rPr>
                <w:rFonts w:ascii="Times New Roman" w:hAnsi="Times New Roman" w:cs="Times New Roman"/>
              </w:rPr>
            </w:pPr>
            <w:r w:rsidRPr="004063C1">
              <w:rPr>
                <w:rFonts w:ascii="Times New Roman" w:hAnsi="Times New Roman" w:cs="Times New Roman"/>
              </w:rPr>
              <w:t>- в условиях консультационно-методических пунктах</w:t>
            </w:r>
          </w:p>
        </w:tc>
        <w:tc>
          <w:tcPr>
            <w:tcW w:w="3190"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t>268</w:t>
            </w:r>
          </w:p>
        </w:tc>
        <w:tc>
          <w:tcPr>
            <w:tcW w:w="3191" w:type="dxa"/>
            <w:vAlign w:val="center"/>
          </w:tcPr>
          <w:p w:rsidR="00B26B26" w:rsidRPr="004063C1" w:rsidRDefault="00DA34E2" w:rsidP="00B26B26">
            <w:pPr>
              <w:jc w:val="center"/>
              <w:rPr>
                <w:rFonts w:ascii="Times New Roman" w:hAnsi="Times New Roman" w:cs="Times New Roman"/>
              </w:rPr>
            </w:pPr>
            <w:r w:rsidRPr="004063C1">
              <w:rPr>
                <w:rFonts w:ascii="Times New Roman" w:hAnsi="Times New Roman" w:cs="Times New Roman"/>
              </w:rPr>
              <w:t>17</w:t>
            </w:r>
          </w:p>
        </w:tc>
      </w:tr>
      <w:tr w:rsidR="00B26B26" w:rsidRPr="004063C1" w:rsidTr="00B26B26">
        <w:tc>
          <w:tcPr>
            <w:tcW w:w="3190" w:type="dxa"/>
          </w:tcPr>
          <w:p w:rsidR="00B26B26" w:rsidRPr="004063C1" w:rsidRDefault="00B26B26" w:rsidP="00D85741">
            <w:pPr>
              <w:jc w:val="both"/>
              <w:rPr>
                <w:rFonts w:ascii="Times New Roman" w:hAnsi="Times New Roman" w:cs="Times New Roman"/>
              </w:rPr>
            </w:pPr>
          </w:p>
        </w:tc>
        <w:tc>
          <w:tcPr>
            <w:tcW w:w="3190" w:type="dxa"/>
          </w:tcPr>
          <w:p w:rsidR="00B26B26" w:rsidRPr="004063C1" w:rsidRDefault="00B26B26" w:rsidP="00D85741">
            <w:pPr>
              <w:jc w:val="both"/>
              <w:rPr>
                <w:rFonts w:ascii="Times New Roman" w:hAnsi="Times New Roman" w:cs="Times New Roman"/>
              </w:rPr>
            </w:pPr>
          </w:p>
        </w:tc>
        <w:tc>
          <w:tcPr>
            <w:tcW w:w="3191" w:type="dxa"/>
          </w:tcPr>
          <w:p w:rsidR="00B26B26" w:rsidRPr="004063C1" w:rsidRDefault="00B26B26" w:rsidP="00D85741">
            <w:pPr>
              <w:jc w:val="both"/>
              <w:rPr>
                <w:rFonts w:ascii="Times New Roman" w:hAnsi="Times New Roman" w:cs="Times New Roman"/>
              </w:rPr>
            </w:pPr>
          </w:p>
        </w:tc>
      </w:tr>
    </w:tbl>
    <w:p w:rsidR="00727936" w:rsidRPr="00D85741" w:rsidRDefault="00EB6FF5"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727936" w:rsidRPr="00D85741">
        <w:rPr>
          <w:rFonts w:ascii="Times New Roman" w:hAnsi="Times New Roman" w:cs="Times New Roman"/>
          <w:sz w:val="28"/>
          <w:szCs w:val="28"/>
        </w:rPr>
        <w:t>.</w:t>
      </w:r>
      <w:r w:rsidR="00C752F2">
        <w:rPr>
          <w:rFonts w:ascii="Times New Roman" w:hAnsi="Times New Roman" w:cs="Times New Roman"/>
          <w:sz w:val="28"/>
          <w:szCs w:val="28"/>
        </w:rPr>
        <w:t xml:space="preserve"> Кадровое обеспечение </w:t>
      </w:r>
      <w:r w:rsidR="00727936" w:rsidRPr="00D85741">
        <w:rPr>
          <w:rFonts w:ascii="Times New Roman" w:hAnsi="Times New Roman" w:cs="Times New Roman"/>
          <w:sz w:val="28"/>
          <w:szCs w:val="28"/>
        </w:rPr>
        <w:t xml:space="preserve"> образовательных</w:t>
      </w:r>
      <w:r w:rsidR="00C752F2">
        <w:rPr>
          <w:rFonts w:ascii="Times New Roman" w:hAnsi="Times New Roman" w:cs="Times New Roman"/>
          <w:sz w:val="28"/>
          <w:szCs w:val="28"/>
        </w:rPr>
        <w:t xml:space="preserve"> </w:t>
      </w:r>
      <w:r w:rsidR="00727936" w:rsidRPr="00D85741">
        <w:rPr>
          <w:rFonts w:ascii="Times New Roman" w:hAnsi="Times New Roman" w:cs="Times New Roman"/>
          <w:sz w:val="28"/>
          <w:szCs w:val="28"/>
        </w:rPr>
        <w:t>организаций и оценка уровня заработной платы педагогических</w:t>
      </w:r>
      <w:r w:rsidR="00C752F2">
        <w:rPr>
          <w:rFonts w:ascii="Times New Roman" w:hAnsi="Times New Roman" w:cs="Times New Roman"/>
          <w:sz w:val="28"/>
          <w:szCs w:val="28"/>
        </w:rPr>
        <w:t xml:space="preserve"> </w:t>
      </w:r>
      <w:r w:rsidR="00727936" w:rsidRPr="00D85741">
        <w:rPr>
          <w:rFonts w:ascii="Times New Roman" w:hAnsi="Times New Roman" w:cs="Times New Roman"/>
          <w:sz w:val="28"/>
          <w:szCs w:val="28"/>
        </w:rPr>
        <w:t>работников</w:t>
      </w:r>
      <w:r w:rsidR="00C752F2">
        <w:rPr>
          <w:rFonts w:ascii="Times New Roman" w:hAnsi="Times New Roman" w:cs="Times New Roman"/>
          <w:sz w:val="28"/>
          <w:szCs w:val="28"/>
        </w:rPr>
        <w:t>.</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По состоянию на 01.01.2015 г. в системе дошкольного образования</w:t>
      </w:r>
    </w:p>
    <w:p w:rsidR="00727936" w:rsidRPr="00D85741" w:rsidRDefault="00C752F2"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трудятся 70</w:t>
      </w:r>
      <w:r w:rsidR="00727936" w:rsidRPr="00D85741">
        <w:rPr>
          <w:rFonts w:ascii="Times New Roman" w:hAnsi="Times New Roman" w:cs="Times New Roman"/>
          <w:sz w:val="28"/>
          <w:szCs w:val="28"/>
        </w:rPr>
        <w:t xml:space="preserve"> педаго</w:t>
      </w:r>
      <w:r>
        <w:rPr>
          <w:rFonts w:ascii="Times New Roman" w:hAnsi="Times New Roman" w:cs="Times New Roman"/>
          <w:sz w:val="28"/>
          <w:szCs w:val="28"/>
        </w:rPr>
        <w:t>гических работников, из них 28 (40</w:t>
      </w:r>
      <w:r w:rsidR="00727936" w:rsidRPr="00D85741">
        <w:rPr>
          <w:rFonts w:ascii="Times New Roman" w:hAnsi="Times New Roman" w:cs="Times New Roman"/>
          <w:sz w:val="28"/>
          <w:szCs w:val="28"/>
        </w:rPr>
        <w:t>%) имеют высшее</w:t>
      </w:r>
    </w:p>
    <w:p w:rsidR="00727936" w:rsidRPr="00D85741" w:rsidRDefault="00C752F2"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w:t>
      </w:r>
    </w:p>
    <w:p w:rsidR="00727936" w:rsidRPr="00D85741" w:rsidRDefault="005D5CF7"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аттестацию 32</w:t>
      </w:r>
      <w:r w:rsidR="00727936" w:rsidRPr="00D85741">
        <w:rPr>
          <w:rFonts w:ascii="Times New Roman" w:hAnsi="Times New Roman" w:cs="Times New Roman"/>
          <w:sz w:val="28"/>
          <w:szCs w:val="28"/>
        </w:rPr>
        <w:t xml:space="preserve"> человека, в том числе:</w:t>
      </w:r>
    </w:p>
    <w:p w:rsidR="00727936" w:rsidRPr="00D85741" w:rsidRDefault="005D5CF7"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w:t>
      </w:r>
      <w:r w:rsidR="00727936" w:rsidRPr="00D85741">
        <w:rPr>
          <w:rFonts w:ascii="Times New Roman" w:hAnsi="Times New Roman" w:cs="Times New Roman"/>
          <w:sz w:val="28"/>
          <w:szCs w:val="28"/>
        </w:rPr>
        <w:t xml:space="preserve"> чел. аттестовано на высшую квалификационную категорию,</w:t>
      </w:r>
    </w:p>
    <w:p w:rsidR="00727936" w:rsidRDefault="005D5CF7"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15</w:t>
      </w:r>
      <w:r w:rsidR="00727936" w:rsidRPr="00D85741">
        <w:rPr>
          <w:rFonts w:ascii="Times New Roman" w:hAnsi="Times New Roman" w:cs="Times New Roman"/>
          <w:sz w:val="28"/>
          <w:szCs w:val="28"/>
        </w:rPr>
        <w:t xml:space="preserve"> чел. - на первую квалификационную категорию,</w:t>
      </w:r>
    </w:p>
    <w:p w:rsidR="005D5CF7" w:rsidRDefault="005D5CF7" w:rsidP="005D5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 чел. - на вторую</w:t>
      </w:r>
      <w:r w:rsidRPr="00D85741">
        <w:rPr>
          <w:rFonts w:ascii="Times New Roman" w:hAnsi="Times New Roman" w:cs="Times New Roman"/>
          <w:sz w:val="28"/>
          <w:szCs w:val="28"/>
        </w:rPr>
        <w:t xml:space="preserve"> квалификационную категорию,</w:t>
      </w:r>
    </w:p>
    <w:p w:rsidR="00727936" w:rsidRDefault="005D5CF7" w:rsidP="00D85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w:t>
      </w:r>
      <w:r w:rsidR="00727936" w:rsidRPr="00D85741">
        <w:rPr>
          <w:rFonts w:ascii="Times New Roman" w:hAnsi="Times New Roman" w:cs="Times New Roman"/>
          <w:sz w:val="28"/>
          <w:szCs w:val="28"/>
        </w:rPr>
        <w:t xml:space="preserve"> чел. - на со</w:t>
      </w:r>
      <w:r w:rsidR="00BD4A6E">
        <w:rPr>
          <w:rFonts w:ascii="Times New Roman" w:hAnsi="Times New Roman" w:cs="Times New Roman"/>
          <w:sz w:val="28"/>
          <w:szCs w:val="28"/>
        </w:rPr>
        <w:t>ответствие занимаемой должности,</w:t>
      </w:r>
    </w:p>
    <w:p w:rsidR="005D5CF7" w:rsidRDefault="005D5CF7" w:rsidP="005D5C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30 чел. – не имеет категории</w:t>
      </w:r>
      <w:r w:rsidRPr="00D85741">
        <w:rPr>
          <w:rFonts w:ascii="Times New Roman" w:hAnsi="Times New Roman" w:cs="Times New Roman"/>
          <w:sz w:val="28"/>
          <w:szCs w:val="28"/>
        </w:rPr>
        <w:t>.</w:t>
      </w:r>
    </w:p>
    <w:p w:rsidR="00727936" w:rsidRPr="00D85741" w:rsidRDefault="00727936" w:rsidP="00D85741">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Все дошкольные образовательные </w:t>
      </w:r>
      <w:r w:rsidR="00BD4A6E">
        <w:rPr>
          <w:rFonts w:ascii="Times New Roman" w:hAnsi="Times New Roman" w:cs="Times New Roman"/>
          <w:sz w:val="28"/>
          <w:szCs w:val="28"/>
        </w:rPr>
        <w:t xml:space="preserve">учреждения стабильно обеспечены </w:t>
      </w:r>
      <w:r w:rsidRPr="00D85741">
        <w:rPr>
          <w:rFonts w:ascii="Times New Roman" w:hAnsi="Times New Roman" w:cs="Times New Roman"/>
          <w:sz w:val="28"/>
          <w:szCs w:val="28"/>
        </w:rPr>
        <w:t>педагогическими кадрами, вакансий нет.</w:t>
      </w:r>
    </w:p>
    <w:p w:rsidR="00727936" w:rsidRPr="00D85741" w:rsidRDefault="00EB6FF5" w:rsidP="00F12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727936" w:rsidRPr="00D85741">
        <w:rPr>
          <w:rFonts w:ascii="Times New Roman" w:hAnsi="Times New Roman" w:cs="Times New Roman"/>
          <w:sz w:val="28"/>
          <w:szCs w:val="28"/>
        </w:rPr>
        <w:t>. Материально-техническое и информационное обеспечение</w:t>
      </w:r>
      <w:r w:rsidR="00BD4A6E">
        <w:rPr>
          <w:rFonts w:ascii="Times New Roman" w:hAnsi="Times New Roman" w:cs="Times New Roman"/>
          <w:sz w:val="28"/>
          <w:szCs w:val="28"/>
        </w:rPr>
        <w:t xml:space="preserve"> </w:t>
      </w:r>
      <w:r w:rsidR="00727936" w:rsidRPr="00D85741">
        <w:rPr>
          <w:rFonts w:ascii="Times New Roman" w:hAnsi="Times New Roman" w:cs="Times New Roman"/>
          <w:sz w:val="28"/>
          <w:szCs w:val="28"/>
        </w:rPr>
        <w:t>дошкол</w:t>
      </w:r>
      <w:r w:rsidR="005D5CF7">
        <w:rPr>
          <w:rFonts w:ascii="Times New Roman" w:hAnsi="Times New Roman" w:cs="Times New Roman"/>
          <w:sz w:val="28"/>
          <w:szCs w:val="28"/>
        </w:rPr>
        <w:t>ьных образовательных учреждений района.</w:t>
      </w:r>
      <w:r w:rsidR="00BD4A6E">
        <w:rPr>
          <w:rFonts w:ascii="Times New Roman" w:hAnsi="Times New Roman" w:cs="Times New Roman"/>
          <w:sz w:val="28"/>
          <w:szCs w:val="28"/>
        </w:rPr>
        <w:t xml:space="preserve"> </w:t>
      </w:r>
      <w:r w:rsidR="00727936" w:rsidRPr="00D85741">
        <w:rPr>
          <w:rFonts w:ascii="Times New Roman" w:hAnsi="Times New Roman" w:cs="Times New Roman"/>
          <w:sz w:val="28"/>
          <w:szCs w:val="28"/>
        </w:rPr>
        <w:t>В</w:t>
      </w:r>
      <w:r w:rsidR="005D5CF7">
        <w:rPr>
          <w:rFonts w:ascii="Times New Roman" w:hAnsi="Times New Roman" w:cs="Times New Roman"/>
          <w:sz w:val="28"/>
          <w:szCs w:val="28"/>
        </w:rPr>
        <w:t xml:space="preserve"> образовательных учреждениях района </w:t>
      </w:r>
      <w:r w:rsidR="00727936" w:rsidRPr="00D85741">
        <w:rPr>
          <w:rFonts w:ascii="Times New Roman" w:hAnsi="Times New Roman" w:cs="Times New Roman"/>
          <w:sz w:val="28"/>
          <w:szCs w:val="28"/>
        </w:rPr>
        <w:t xml:space="preserve"> </w:t>
      </w:r>
      <w:r w:rsidR="00BD4A6E">
        <w:rPr>
          <w:rFonts w:ascii="Times New Roman" w:hAnsi="Times New Roman" w:cs="Times New Roman"/>
          <w:sz w:val="28"/>
          <w:szCs w:val="28"/>
        </w:rPr>
        <w:t xml:space="preserve">созданы необходимые условия для </w:t>
      </w:r>
      <w:r w:rsidR="00727936" w:rsidRPr="00D85741">
        <w:rPr>
          <w:rFonts w:ascii="Times New Roman" w:hAnsi="Times New Roman" w:cs="Times New Roman"/>
          <w:sz w:val="28"/>
          <w:szCs w:val="28"/>
        </w:rPr>
        <w:t>полноценного развития воспитанн</w:t>
      </w:r>
      <w:r w:rsidR="00BD4A6E">
        <w:rPr>
          <w:rFonts w:ascii="Times New Roman" w:hAnsi="Times New Roman" w:cs="Times New Roman"/>
          <w:sz w:val="28"/>
          <w:szCs w:val="28"/>
        </w:rPr>
        <w:t xml:space="preserve">иков, комфортного и безопасного </w:t>
      </w:r>
      <w:r w:rsidR="00727936" w:rsidRPr="00D85741">
        <w:rPr>
          <w:rFonts w:ascii="Times New Roman" w:hAnsi="Times New Roman" w:cs="Times New Roman"/>
          <w:sz w:val="28"/>
          <w:szCs w:val="28"/>
        </w:rPr>
        <w:t>пребывания в дошкольных учре</w:t>
      </w:r>
      <w:r w:rsidR="00BD4A6E">
        <w:rPr>
          <w:rFonts w:ascii="Times New Roman" w:hAnsi="Times New Roman" w:cs="Times New Roman"/>
          <w:sz w:val="28"/>
          <w:szCs w:val="28"/>
        </w:rPr>
        <w:t xml:space="preserve">ждениях: продолжает обновляться </w:t>
      </w:r>
      <w:r w:rsidR="00727936" w:rsidRPr="00D85741">
        <w:rPr>
          <w:rFonts w:ascii="Times New Roman" w:hAnsi="Times New Roman" w:cs="Times New Roman"/>
          <w:sz w:val="28"/>
          <w:szCs w:val="28"/>
        </w:rPr>
        <w:t>материально-техническое оснащение и оборудование детских садов,</w:t>
      </w:r>
    </w:p>
    <w:p w:rsidR="00727936" w:rsidRPr="00D85741" w:rsidRDefault="00727936" w:rsidP="00F121CD">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обогащается предметн</w:t>
      </w:r>
      <w:r w:rsidR="00BD4A6E">
        <w:rPr>
          <w:rFonts w:ascii="Times New Roman" w:hAnsi="Times New Roman" w:cs="Times New Roman"/>
          <w:sz w:val="28"/>
          <w:szCs w:val="28"/>
        </w:rPr>
        <w:t xml:space="preserve">ая среда дошкольных учреждений. </w:t>
      </w:r>
      <w:r w:rsidRPr="00D85741">
        <w:rPr>
          <w:rFonts w:ascii="Times New Roman" w:hAnsi="Times New Roman" w:cs="Times New Roman"/>
          <w:sz w:val="28"/>
          <w:szCs w:val="28"/>
        </w:rPr>
        <w:t>Благодаря более рациональному ис</w:t>
      </w:r>
      <w:r w:rsidR="00BD4A6E">
        <w:rPr>
          <w:rFonts w:ascii="Times New Roman" w:hAnsi="Times New Roman" w:cs="Times New Roman"/>
          <w:sz w:val="28"/>
          <w:szCs w:val="28"/>
        </w:rPr>
        <w:t xml:space="preserve">пользованию площадей дошкольных </w:t>
      </w:r>
      <w:r w:rsidRPr="00D85741">
        <w:rPr>
          <w:rFonts w:ascii="Times New Roman" w:hAnsi="Times New Roman" w:cs="Times New Roman"/>
          <w:sz w:val="28"/>
          <w:szCs w:val="28"/>
        </w:rPr>
        <w:t>учреждений при организации образовательн</w:t>
      </w:r>
      <w:r w:rsidR="005D5CF7">
        <w:rPr>
          <w:rFonts w:ascii="Times New Roman" w:hAnsi="Times New Roman" w:cs="Times New Roman"/>
          <w:sz w:val="28"/>
          <w:szCs w:val="28"/>
        </w:rPr>
        <w:t>ого процесса, а также оснащению</w:t>
      </w:r>
      <w:r w:rsidRPr="00D85741">
        <w:rPr>
          <w:rFonts w:ascii="Times New Roman" w:hAnsi="Times New Roman" w:cs="Times New Roman"/>
          <w:sz w:val="28"/>
          <w:szCs w:val="28"/>
        </w:rPr>
        <w:t>их компактной трансформируемо</w:t>
      </w:r>
      <w:r w:rsidR="005D5CF7">
        <w:rPr>
          <w:rFonts w:ascii="Times New Roman" w:hAnsi="Times New Roman" w:cs="Times New Roman"/>
          <w:sz w:val="28"/>
          <w:szCs w:val="28"/>
        </w:rPr>
        <w:t xml:space="preserve">й мебелью, оптимизируется режим </w:t>
      </w:r>
      <w:r w:rsidRPr="00D85741">
        <w:rPr>
          <w:rFonts w:ascii="Times New Roman" w:hAnsi="Times New Roman" w:cs="Times New Roman"/>
          <w:sz w:val="28"/>
          <w:szCs w:val="28"/>
        </w:rPr>
        <w:t>двигательной активности детей, высвоб</w:t>
      </w:r>
      <w:r w:rsidR="005D5CF7">
        <w:rPr>
          <w:rFonts w:ascii="Times New Roman" w:hAnsi="Times New Roman" w:cs="Times New Roman"/>
          <w:sz w:val="28"/>
          <w:szCs w:val="28"/>
        </w:rPr>
        <w:t xml:space="preserve">ождаются дополнительные площади </w:t>
      </w:r>
      <w:r w:rsidRPr="00D85741">
        <w:rPr>
          <w:rFonts w:ascii="Times New Roman" w:hAnsi="Times New Roman" w:cs="Times New Roman"/>
          <w:sz w:val="28"/>
          <w:szCs w:val="28"/>
        </w:rPr>
        <w:t xml:space="preserve">для организации игровой </w:t>
      </w:r>
      <w:r w:rsidR="00BD4A6E">
        <w:rPr>
          <w:rFonts w:ascii="Times New Roman" w:hAnsi="Times New Roman" w:cs="Times New Roman"/>
          <w:sz w:val="28"/>
          <w:szCs w:val="28"/>
        </w:rPr>
        <w:t xml:space="preserve">и образовательной деятельности. </w:t>
      </w:r>
      <w:r w:rsidRPr="00D85741">
        <w:rPr>
          <w:rFonts w:ascii="Times New Roman" w:hAnsi="Times New Roman" w:cs="Times New Roman"/>
          <w:sz w:val="28"/>
          <w:szCs w:val="28"/>
        </w:rPr>
        <w:t>Площадь помещений, исполь</w:t>
      </w:r>
      <w:r w:rsidR="00BD4A6E">
        <w:rPr>
          <w:rFonts w:ascii="Times New Roman" w:hAnsi="Times New Roman" w:cs="Times New Roman"/>
          <w:sz w:val="28"/>
          <w:szCs w:val="28"/>
        </w:rPr>
        <w:t xml:space="preserve">зуемая непосредственно для нужд </w:t>
      </w:r>
      <w:r w:rsidRPr="00D85741">
        <w:rPr>
          <w:rFonts w:ascii="Times New Roman" w:hAnsi="Times New Roman" w:cs="Times New Roman"/>
          <w:sz w:val="28"/>
          <w:szCs w:val="28"/>
        </w:rPr>
        <w:t>образовательного процесса, в рас</w:t>
      </w:r>
      <w:r w:rsidR="002265FD">
        <w:rPr>
          <w:rFonts w:ascii="Times New Roman" w:hAnsi="Times New Roman" w:cs="Times New Roman"/>
          <w:sz w:val="28"/>
          <w:szCs w:val="28"/>
        </w:rPr>
        <w:t>чете на 1 ребенка составляет 5,0</w:t>
      </w:r>
      <w:r w:rsidR="00F121CD">
        <w:rPr>
          <w:rFonts w:ascii="Times New Roman" w:hAnsi="Times New Roman" w:cs="Times New Roman"/>
          <w:sz w:val="28"/>
          <w:szCs w:val="28"/>
        </w:rPr>
        <w:t xml:space="preserve"> м2. </w:t>
      </w:r>
      <w:r w:rsidR="002265FD">
        <w:rPr>
          <w:rFonts w:ascii="Times New Roman" w:hAnsi="Times New Roman" w:cs="Times New Roman"/>
          <w:sz w:val="28"/>
          <w:szCs w:val="28"/>
        </w:rPr>
        <w:t>100%  зданий</w:t>
      </w:r>
      <w:r w:rsidR="00F121CD">
        <w:rPr>
          <w:rFonts w:ascii="Times New Roman" w:hAnsi="Times New Roman" w:cs="Times New Roman"/>
          <w:sz w:val="28"/>
          <w:szCs w:val="28"/>
        </w:rPr>
        <w:t xml:space="preserve"> полностью благоустроены: имеют </w:t>
      </w:r>
      <w:r w:rsidRPr="00D85741">
        <w:rPr>
          <w:rFonts w:ascii="Times New Roman" w:hAnsi="Times New Roman" w:cs="Times New Roman"/>
          <w:sz w:val="28"/>
          <w:szCs w:val="28"/>
        </w:rPr>
        <w:t>центральное отопление, водоснабжение, канал</w:t>
      </w:r>
      <w:r w:rsidR="002265FD">
        <w:rPr>
          <w:rFonts w:ascii="Times New Roman" w:hAnsi="Times New Roman" w:cs="Times New Roman"/>
          <w:sz w:val="28"/>
          <w:szCs w:val="28"/>
        </w:rPr>
        <w:t>изацию.</w:t>
      </w:r>
      <w:r w:rsidR="00F121CD">
        <w:rPr>
          <w:rFonts w:ascii="Times New Roman" w:hAnsi="Times New Roman" w:cs="Times New Roman"/>
          <w:sz w:val="28"/>
          <w:szCs w:val="28"/>
        </w:rPr>
        <w:t xml:space="preserve"> </w:t>
      </w:r>
      <w:r w:rsidR="002265FD">
        <w:rPr>
          <w:rFonts w:ascii="Times New Roman" w:hAnsi="Times New Roman" w:cs="Times New Roman"/>
          <w:sz w:val="28"/>
          <w:szCs w:val="28"/>
        </w:rPr>
        <w:t>В районе  одно дошкольное учреждение  имее</w:t>
      </w:r>
      <w:r w:rsidRPr="00D85741">
        <w:rPr>
          <w:rFonts w:ascii="Times New Roman" w:hAnsi="Times New Roman" w:cs="Times New Roman"/>
          <w:sz w:val="28"/>
          <w:szCs w:val="28"/>
        </w:rPr>
        <w:t>т спортивные</w:t>
      </w:r>
      <w:r w:rsidR="002265FD">
        <w:rPr>
          <w:rFonts w:ascii="Times New Roman" w:hAnsi="Times New Roman" w:cs="Times New Roman"/>
          <w:sz w:val="28"/>
          <w:szCs w:val="28"/>
        </w:rPr>
        <w:t xml:space="preserve"> залы (2 корпуса), которые оснащенные необходимым инвентарем и оборудованием.</w:t>
      </w:r>
      <w:r w:rsidRPr="00D85741">
        <w:rPr>
          <w:rFonts w:ascii="Times New Roman" w:hAnsi="Times New Roman" w:cs="Times New Roman"/>
          <w:sz w:val="28"/>
          <w:szCs w:val="28"/>
        </w:rPr>
        <w:t xml:space="preserve"> </w:t>
      </w:r>
      <w:r w:rsidR="002265FD">
        <w:rPr>
          <w:rFonts w:ascii="Times New Roman" w:hAnsi="Times New Roman" w:cs="Times New Roman"/>
          <w:sz w:val="28"/>
          <w:szCs w:val="28"/>
        </w:rPr>
        <w:t>2 учреждения имеют музыкальные залы.</w:t>
      </w:r>
      <w:r w:rsidR="00F121CD">
        <w:rPr>
          <w:rFonts w:ascii="Times New Roman" w:hAnsi="Times New Roman" w:cs="Times New Roman"/>
          <w:sz w:val="28"/>
          <w:szCs w:val="28"/>
        </w:rPr>
        <w:t xml:space="preserve"> </w:t>
      </w:r>
      <w:r w:rsidR="002265FD">
        <w:rPr>
          <w:rFonts w:ascii="Times New Roman" w:hAnsi="Times New Roman" w:cs="Times New Roman"/>
          <w:sz w:val="28"/>
          <w:szCs w:val="28"/>
        </w:rPr>
        <w:t>Все образовательные</w:t>
      </w:r>
      <w:r w:rsidRPr="00D85741">
        <w:rPr>
          <w:rFonts w:ascii="Times New Roman" w:hAnsi="Times New Roman" w:cs="Times New Roman"/>
          <w:sz w:val="28"/>
          <w:szCs w:val="28"/>
        </w:rPr>
        <w:t xml:space="preserve"> учреждения об</w:t>
      </w:r>
      <w:r w:rsidR="00F121CD">
        <w:rPr>
          <w:rFonts w:ascii="Times New Roman" w:hAnsi="Times New Roman" w:cs="Times New Roman"/>
          <w:sz w:val="28"/>
          <w:szCs w:val="28"/>
        </w:rPr>
        <w:t xml:space="preserve">ласти оборудованы персональными </w:t>
      </w:r>
      <w:r w:rsidRPr="00D85741">
        <w:rPr>
          <w:rFonts w:ascii="Times New Roman" w:hAnsi="Times New Roman" w:cs="Times New Roman"/>
          <w:sz w:val="28"/>
          <w:szCs w:val="28"/>
        </w:rPr>
        <w:t>компьютерам</w:t>
      </w:r>
      <w:r w:rsidR="00F121CD">
        <w:rPr>
          <w:rFonts w:ascii="Times New Roman" w:hAnsi="Times New Roman" w:cs="Times New Roman"/>
          <w:sz w:val="28"/>
          <w:szCs w:val="28"/>
        </w:rPr>
        <w:t xml:space="preserve">и и подключены к сети Интернет. </w:t>
      </w:r>
      <w:r w:rsidR="002265FD">
        <w:rPr>
          <w:rFonts w:ascii="Times New Roman" w:hAnsi="Times New Roman" w:cs="Times New Roman"/>
          <w:sz w:val="28"/>
          <w:szCs w:val="28"/>
        </w:rPr>
        <w:t>Все образовательные учреждения</w:t>
      </w:r>
      <w:r w:rsidRPr="00D85741">
        <w:rPr>
          <w:rFonts w:ascii="Times New Roman" w:hAnsi="Times New Roman" w:cs="Times New Roman"/>
          <w:sz w:val="28"/>
          <w:szCs w:val="28"/>
        </w:rPr>
        <w:t xml:space="preserve"> имеют собственные са</w:t>
      </w:r>
      <w:r w:rsidR="00F121CD">
        <w:rPr>
          <w:rFonts w:ascii="Times New Roman" w:hAnsi="Times New Roman" w:cs="Times New Roman"/>
          <w:sz w:val="28"/>
          <w:szCs w:val="28"/>
        </w:rPr>
        <w:t xml:space="preserve">йты, а также </w:t>
      </w:r>
      <w:r w:rsidRPr="00D85741">
        <w:rPr>
          <w:rFonts w:ascii="Times New Roman" w:hAnsi="Times New Roman" w:cs="Times New Roman"/>
          <w:sz w:val="28"/>
          <w:szCs w:val="28"/>
        </w:rPr>
        <w:t>систематически публикуют сво</w:t>
      </w:r>
      <w:r w:rsidR="002265FD">
        <w:rPr>
          <w:rFonts w:ascii="Times New Roman" w:hAnsi="Times New Roman" w:cs="Times New Roman"/>
          <w:sz w:val="28"/>
          <w:szCs w:val="28"/>
        </w:rPr>
        <w:t>и материалы на порталах</w:t>
      </w:r>
      <w:r w:rsidRPr="00D85741">
        <w:rPr>
          <w:rFonts w:ascii="Times New Roman" w:hAnsi="Times New Roman" w:cs="Times New Roman"/>
          <w:sz w:val="28"/>
          <w:szCs w:val="28"/>
        </w:rPr>
        <w:t xml:space="preserve"> органов местного самоуправления, информационном</w:t>
      </w:r>
      <w:r w:rsidR="002265FD">
        <w:rPr>
          <w:rFonts w:ascii="Times New Roman" w:hAnsi="Times New Roman" w:cs="Times New Roman"/>
          <w:sz w:val="28"/>
          <w:szCs w:val="28"/>
        </w:rPr>
        <w:t xml:space="preserve"> методическом </w:t>
      </w:r>
      <w:r w:rsidRPr="00D85741">
        <w:rPr>
          <w:rFonts w:ascii="Times New Roman" w:hAnsi="Times New Roman" w:cs="Times New Roman"/>
          <w:sz w:val="28"/>
          <w:szCs w:val="28"/>
        </w:rPr>
        <w:t>портале «Детские сады Тюменской области».</w:t>
      </w:r>
    </w:p>
    <w:p w:rsidR="00727936" w:rsidRPr="00D85741" w:rsidRDefault="00727936" w:rsidP="00F121CD">
      <w:pPr>
        <w:spacing w:after="0" w:line="240" w:lineRule="auto"/>
        <w:jc w:val="both"/>
        <w:rPr>
          <w:rFonts w:ascii="Times New Roman" w:hAnsi="Times New Roman" w:cs="Times New Roman"/>
          <w:sz w:val="28"/>
          <w:szCs w:val="28"/>
        </w:rPr>
      </w:pPr>
      <w:r w:rsidRPr="00D85741">
        <w:rPr>
          <w:rFonts w:ascii="Times New Roman" w:hAnsi="Times New Roman" w:cs="Times New Roman"/>
          <w:sz w:val="28"/>
          <w:szCs w:val="28"/>
        </w:rPr>
        <w:t xml:space="preserve">По состоянию на 01.01.2015 г. </w:t>
      </w:r>
      <w:r w:rsidR="00F121CD">
        <w:rPr>
          <w:rFonts w:ascii="Times New Roman" w:hAnsi="Times New Roman" w:cs="Times New Roman"/>
          <w:sz w:val="28"/>
          <w:szCs w:val="28"/>
        </w:rPr>
        <w:t xml:space="preserve">на территории Нижнетавдинского района </w:t>
      </w:r>
      <w:r w:rsidR="002265FD">
        <w:rPr>
          <w:rFonts w:ascii="Times New Roman" w:hAnsi="Times New Roman" w:cs="Times New Roman"/>
          <w:sz w:val="28"/>
          <w:szCs w:val="28"/>
        </w:rPr>
        <w:t xml:space="preserve">проживают 16 детей </w:t>
      </w:r>
      <w:r w:rsidRPr="00D85741">
        <w:rPr>
          <w:rFonts w:ascii="Times New Roman" w:hAnsi="Times New Roman" w:cs="Times New Roman"/>
          <w:sz w:val="28"/>
          <w:szCs w:val="28"/>
        </w:rPr>
        <w:t>с ограниченными возмож</w:t>
      </w:r>
      <w:r w:rsidR="00F121CD">
        <w:rPr>
          <w:rFonts w:ascii="Times New Roman" w:hAnsi="Times New Roman" w:cs="Times New Roman"/>
          <w:sz w:val="28"/>
          <w:szCs w:val="28"/>
        </w:rPr>
        <w:t xml:space="preserve">ностями здоровья, в том </w:t>
      </w:r>
      <w:r w:rsidR="002265FD">
        <w:rPr>
          <w:rFonts w:ascii="Times New Roman" w:hAnsi="Times New Roman" w:cs="Times New Roman"/>
          <w:sz w:val="28"/>
          <w:szCs w:val="28"/>
        </w:rPr>
        <w:t>числе 16</w:t>
      </w:r>
      <w:r w:rsidRPr="00D85741">
        <w:rPr>
          <w:rFonts w:ascii="Times New Roman" w:hAnsi="Times New Roman" w:cs="Times New Roman"/>
          <w:sz w:val="28"/>
          <w:szCs w:val="28"/>
        </w:rPr>
        <w:t xml:space="preserve"> детей-инвалидов. </w:t>
      </w:r>
      <w:r w:rsidR="002265FD">
        <w:rPr>
          <w:rFonts w:ascii="Times New Roman" w:hAnsi="Times New Roman" w:cs="Times New Roman"/>
          <w:sz w:val="28"/>
          <w:szCs w:val="28"/>
        </w:rPr>
        <w:t xml:space="preserve">Охват </w:t>
      </w:r>
      <w:r w:rsidRPr="00D85741">
        <w:rPr>
          <w:rFonts w:ascii="Times New Roman" w:hAnsi="Times New Roman" w:cs="Times New Roman"/>
          <w:sz w:val="28"/>
          <w:szCs w:val="28"/>
        </w:rPr>
        <w:t>дошкольным образовани</w:t>
      </w:r>
      <w:r w:rsidR="002265FD">
        <w:rPr>
          <w:rFonts w:ascii="Times New Roman" w:hAnsi="Times New Roman" w:cs="Times New Roman"/>
          <w:sz w:val="28"/>
          <w:szCs w:val="28"/>
        </w:rPr>
        <w:t>ем детей-инвалидов составляет 100%. К</w:t>
      </w:r>
      <w:r w:rsidRPr="00D85741">
        <w:rPr>
          <w:rFonts w:ascii="Times New Roman" w:hAnsi="Times New Roman" w:cs="Times New Roman"/>
          <w:sz w:val="28"/>
          <w:szCs w:val="28"/>
        </w:rPr>
        <w:t>оррекционно</w:t>
      </w:r>
      <w:r w:rsidR="00F121CD">
        <w:rPr>
          <w:rFonts w:ascii="Times New Roman" w:hAnsi="Times New Roman" w:cs="Times New Roman"/>
          <w:sz w:val="28"/>
          <w:szCs w:val="28"/>
        </w:rPr>
        <w:t xml:space="preserve">-оздоровительную </w:t>
      </w:r>
      <w:r w:rsidRPr="00D85741">
        <w:rPr>
          <w:rFonts w:ascii="Times New Roman" w:hAnsi="Times New Roman" w:cs="Times New Roman"/>
          <w:sz w:val="28"/>
          <w:szCs w:val="28"/>
        </w:rPr>
        <w:t>помощь о</w:t>
      </w:r>
      <w:r w:rsidR="00F121CD">
        <w:rPr>
          <w:rFonts w:ascii="Times New Roman" w:hAnsi="Times New Roman" w:cs="Times New Roman"/>
          <w:sz w:val="28"/>
          <w:szCs w:val="28"/>
        </w:rPr>
        <w:t>казывают 2 логопеда и 14 воспитателей.</w:t>
      </w:r>
      <w:r w:rsidRPr="00D85741">
        <w:rPr>
          <w:rFonts w:ascii="Times New Roman" w:hAnsi="Times New Roman" w:cs="Times New Roman"/>
          <w:sz w:val="28"/>
          <w:szCs w:val="28"/>
        </w:rPr>
        <w:t xml:space="preserve"> </w:t>
      </w:r>
      <w:r w:rsidR="00F121CD">
        <w:rPr>
          <w:rFonts w:ascii="Times New Roman" w:hAnsi="Times New Roman" w:cs="Times New Roman"/>
          <w:sz w:val="28"/>
          <w:szCs w:val="28"/>
        </w:rPr>
        <w:t xml:space="preserve"> </w:t>
      </w:r>
      <w:r w:rsidRPr="00D85741">
        <w:rPr>
          <w:rFonts w:ascii="Times New Roman" w:hAnsi="Times New Roman" w:cs="Times New Roman"/>
          <w:sz w:val="28"/>
          <w:szCs w:val="28"/>
        </w:rPr>
        <w:t>Педагоги, руководствуя</w:t>
      </w:r>
      <w:r w:rsidR="00F121CD">
        <w:rPr>
          <w:rFonts w:ascii="Times New Roman" w:hAnsi="Times New Roman" w:cs="Times New Roman"/>
          <w:sz w:val="28"/>
          <w:szCs w:val="28"/>
        </w:rPr>
        <w:t xml:space="preserve">сь положениями ФГОС дошкольного </w:t>
      </w:r>
      <w:r w:rsidRPr="00D85741">
        <w:rPr>
          <w:rFonts w:ascii="Times New Roman" w:hAnsi="Times New Roman" w:cs="Times New Roman"/>
          <w:sz w:val="28"/>
          <w:szCs w:val="28"/>
        </w:rPr>
        <w:t>образования, реализуют его основные прин</w:t>
      </w:r>
      <w:r w:rsidR="00F121CD">
        <w:rPr>
          <w:rFonts w:ascii="Times New Roman" w:hAnsi="Times New Roman" w:cs="Times New Roman"/>
          <w:sz w:val="28"/>
          <w:szCs w:val="28"/>
        </w:rPr>
        <w:t xml:space="preserve">ципы, в том числе в </w:t>
      </w:r>
      <w:r w:rsidR="00F121CD">
        <w:rPr>
          <w:rFonts w:ascii="Times New Roman" w:hAnsi="Times New Roman" w:cs="Times New Roman"/>
          <w:sz w:val="28"/>
          <w:szCs w:val="28"/>
        </w:rPr>
        <w:lastRenderedPageBreak/>
        <w:t xml:space="preserve">организации </w:t>
      </w:r>
      <w:r w:rsidRPr="00D85741">
        <w:rPr>
          <w:rFonts w:ascii="Times New Roman" w:hAnsi="Times New Roman" w:cs="Times New Roman"/>
          <w:sz w:val="28"/>
          <w:szCs w:val="28"/>
        </w:rPr>
        <w:t>психолого-педагогической подд</w:t>
      </w:r>
      <w:r w:rsidR="00F121CD">
        <w:rPr>
          <w:rFonts w:ascii="Times New Roman" w:hAnsi="Times New Roman" w:cs="Times New Roman"/>
          <w:sz w:val="28"/>
          <w:szCs w:val="28"/>
        </w:rPr>
        <w:t xml:space="preserve">ержки позитивной социализации и </w:t>
      </w:r>
      <w:r w:rsidRPr="00D85741">
        <w:rPr>
          <w:rFonts w:ascii="Times New Roman" w:hAnsi="Times New Roman" w:cs="Times New Roman"/>
          <w:sz w:val="28"/>
          <w:szCs w:val="28"/>
        </w:rPr>
        <w:t>индивидуализации, развития лично</w:t>
      </w:r>
      <w:r w:rsidR="00F121CD">
        <w:rPr>
          <w:rFonts w:ascii="Times New Roman" w:hAnsi="Times New Roman" w:cs="Times New Roman"/>
          <w:sz w:val="28"/>
          <w:szCs w:val="28"/>
        </w:rPr>
        <w:t xml:space="preserve">сти детей дошкольного возраста. </w:t>
      </w:r>
      <w:r w:rsidRPr="00D85741">
        <w:rPr>
          <w:rFonts w:ascii="Times New Roman" w:hAnsi="Times New Roman" w:cs="Times New Roman"/>
          <w:sz w:val="28"/>
          <w:szCs w:val="28"/>
        </w:rPr>
        <w:t xml:space="preserve">На основании п. 2.4. постановления </w:t>
      </w:r>
      <w:r w:rsidR="00F121CD">
        <w:rPr>
          <w:rFonts w:ascii="Times New Roman" w:hAnsi="Times New Roman" w:cs="Times New Roman"/>
          <w:sz w:val="28"/>
          <w:szCs w:val="28"/>
        </w:rPr>
        <w:t xml:space="preserve">Правительства Тюменской области </w:t>
      </w:r>
      <w:r w:rsidRPr="00D85741">
        <w:rPr>
          <w:rFonts w:ascii="Times New Roman" w:hAnsi="Times New Roman" w:cs="Times New Roman"/>
          <w:sz w:val="28"/>
          <w:szCs w:val="28"/>
        </w:rPr>
        <w:t>от 30.09.2013 №422-п родитель</w:t>
      </w:r>
      <w:r w:rsidR="00F121CD">
        <w:rPr>
          <w:rFonts w:ascii="Times New Roman" w:hAnsi="Times New Roman" w:cs="Times New Roman"/>
          <w:sz w:val="28"/>
          <w:szCs w:val="28"/>
        </w:rPr>
        <w:t xml:space="preserve">ская плата за присмотр и уход в </w:t>
      </w:r>
      <w:r w:rsidRPr="00D85741">
        <w:rPr>
          <w:rFonts w:ascii="Times New Roman" w:hAnsi="Times New Roman" w:cs="Times New Roman"/>
          <w:sz w:val="28"/>
          <w:szCs w:val="28"/>
        </w:rPr>
        <w:t>образовательных учреждениях не взим</w:t>
      </w:r>
      <w:r w:rsidR="00F121CD">
        <w:rPr>
          <w:rFonts w:ascii="Times New Roman" w:hAnsi="Times New Roman" w:cs="Times New Roman"/>
          <w:sz w:val="28"/>
          <w:szCs w:val="28"/>
        </w:rPr>
        <w:t xml:space="preserve">ается с законных представителей </w:t>
      </w:r>
      <w:r w:rsidRPr="00D85741">
        <w:rPr>
          <w:rFonts w:ascii="Times New Roman" w:hAnsi="Times New Roman" w:cs="Times New Roman"/>
          <w:sz w:val="28"/>
          <w:szCs w:val="28"/>
        </w:rPr>
        <w:t>детей-сирот, детей, оставшихся без поп</w:t>
      </w:r>
      <w:r w:rsidR="00F121CD">
        <w:rPr>
          <w:rFonts w:ascii="Times New Roman" w:hAnsi="Times New Roman" w:cs="Times New Roman"/>
          <w:sz w:val="28"/>
          <w:szCs w:val="28"/>
        </w:rPr>
        <w:t xml:space="preserve">ечения родителей, с родителей и </w:t>
      </w:r>
      <w:r w:rsidRPr="00D85741">
        <w:rPr>
          <w:rFonts w:ascii="Times New Roman" w:hAnsi="Times New Roman" w:cs="Times New Roman"/>
          <w:sz w:val="28"/>
          <w:szCs w:val="28"/>
        </w:rPr>
        <w:t>законных представителей детей с ограниче</w:t>
      </w:r>
      <w:r w:rsidR="00F121CD">
        <w:rPr>
          <w:rFonts w:ascii="Times New Roman" w:hAnsi="Times New Roman" w:cs="Times New Roman"/>
          <w:sz w:val="28"/>
          <w:szCs w:val="28"/>
        </w:rPr>
        <w:t xml:space="preserve">нными возможностями здоровья, в </w:t>
      </w:r>
      <w:r w:rsidRPr="00D85741">
        <w:rPr>
          <w:rFonts w:ascii="Times New Roman" w:hAnsi="Times New Roman" w:cs="Times New Roman"/>
          <w:sz w:val="28"/>
          <w:szCs w:val="28"/>
        </w:rPr>
        <w:t>том числе детей-инвалидов, детей</w:t>
      </w:r>
      <w:r w:rsidR="00F121CD">
        <w:rPr>
          <w:rFonts w:ascii="Times New Roman" w:hAnsi="Times New Roman" w:cs="Times New Roman"/>
          <w:sz w:val="28"/>
          <w:szCs w:val="28"/>
        </w:rPr>
        <w:t xml:space="preserve"> с туберкулезной интоксикацией. </w:t>
      </w:r>
      <w:r w:rsidRPr="00D85741">
        <w:rPr>
          <w:rFonts w:ascii="Times New Roman" w:hAnsi="Times New Roman" w:cs="Times New Roman"/>
          <w:sz w:val="28"/>
          <w:szCs w:val="28"/>
        </w:rPr>
        <w:t>Так</w:t>
      </w:r>
      <w:r w:rsidR="00F121CD">
        <w:rPr>
          <w:rFonts w:ascii="Times New Roman" w:hAnsi="Times New Roman" w:cs="Times New Roman"/>
          <w:sz w:val="28"/>
          <w:szCs w:val="28"/>
        </w:rPr>
        <w:t xml:space="preserve">им образом, в районе обеспечивается равная </w:t>
      </w:r>
      <w:r w:rsidRPr="00D85741">
        <w:rPr>
          <w:rFonts w:ascii="Times New Roman" w:hAnsi="Times New Roman" w:cs="Times New Roman"/>
          <w:sz w:val="28"/>
          <w:szCs w:val="28"/>
        </w:rPr>
        <w:t>доступность дошкольного образования для всех детей, в том числе имеющи</w:t>
      </w:r>
      <w:r w:rsidR="00F121CD">
        <w:rPr>
          <w:rFonts w:ascii="Times New Roman" w:hAnsi="Times New Roman" w:cs="Times New Roman"/>
          <w:sz w:val="28"/>
          <w:szCs w:val="28"/>
        </w:rPr>
        <w:t xml:space="preserve">х </w:t>
      </w:r>
      <w:r w:rsidRPr="00D85741">
        <w:rPr>
          <w:rFonts w:ascii="Times New Roman" w:hAnsi="Times New Roman" w:cs="Times New Roman"/>
          <w:sz w:val="28"/>
          <w:szCs w:val="28"/>
        </w:rPr>
        <w:t>«особые» образовательные потребн</w:t>
      </w:r>
      <w:r w:rsidR="00F121CD">
        <w:rPr>
          <w:rFonts w:ascii="Times New Roman" w:hAnsi="Times New Roman" w:cs="Times New Roman"/>
          <w:sz w:val="28"/>
          <w:szCs w:val="28"/>
        </w:rPr>
        <w:t xml:space="preserve">ости и ограниченные возможности </w:t>
      </w:r>
      <w:r w:rsidRPr="00D85741">
        <w:rPr>
          <w:rFonts w:ascii="Times New Roman" w:hAnsi="Times New Roman" w:cs="Times New Roman"/>
          <w:sz w:val="28"/>
          <w:szCs w:val="28"/>
        </w:rPr>
        <w:t>здоровья.</w:t>
      </w:r>
    </w:p>
    <w:p w:rsidR="00727936" w:rsidRPr="00D85741" w:rsidRDefault="00EB6FF5" w:rsidP="00F12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F121CD">
        <w:rPr>
          <w:rFonts w:ascii="Times New Roman" w:hAnsi="Times New Roman" w:cs="Times New Roman"/>
          <w:sz w:val="28"/>
          <w:szCs w:val="28"/>
        </w:rPr>
        <w:t>.</w:t>
      </w:r>
      <w:r w:rsidR="00727936" w:rsidRPr="00D85741">
        <w:rPr>
          <w:rFonts w:ascii="Times New Roman" w:hAnsi="Times New Roman" w:cs="Times New Roman"/>
          <w:sz w:val="28"/>
          <w:szCs w:val="28"/>
        </w:rPr>
        <w:t xml:space="preserve"> Состояние здоровья</w:t>
      </w:r>
      <w:r w:rsidR="00F121CD">
        <w:rPr>
          <w:rFonts w:ascii="Times New Roman" w:hAnsi="Times New Roman" w:cs="Times New Roman"/>
          <w:sz w:val="28"/>
          <w:szCs w:val="28"/>
        </w:rPr>
        <w:t xml:space="preserve"> лиц, обучающихся по программам дошкольного образования. </w:t>
      </w:r>
      <w:r w:rsidR="00727936" w:rsidRPr="00D85741">
        <w:rPr>
          <w:rFonts w:ascii="Times New Roman" w:hAnsi="Times New Roman" w:cs="Times New Roman"/>
          <w:sz w:val="28"/>
          <w:szCs w:val="28"/>
        </w:rPr>
        <w:t>В целях сохранения здоровья и физ</w:t>
      </w:r>
      <w:r w:rsidR="00F121CD">
        <w:rPr>
          <w:rFonts w:ascii="Times New Roman" w:hAnsi="Times New Roman" w:cs="Times New Roman"/>
          <w:sz w:val="28"/>
          <w:szCs w:val="28"/>
        </w:rPr>
        <w:t xml:space="preserve">ического развития детей во всех </w:t>
      </w:r>
      <w:r w:rsidR="00727936" w:rsidRPr="00D85741">
        <w:rPr>
          <w:rFonts w:ascii="Times New Roman" w:hAnsi="Times New Roman" w:cs="Times New Roman"/>
          <w:sz w:val="28"/>
          <w:szCs w:val="28"/>
        </w:rPr>
        <w:t>дошкольных учреждениях области реализуются комплексы оздоровительно</w:t>
      </w:r>
      <w:r w:rsidR="00F121CD">
        <w:rPr>
          <w:rFonts w:ascii="Times New Roman" w:hAnsi="Times New Roman" w:cs="Times New Roman"/>
          <w:sz w:val="28"/>
          <w:szCs w:val="28"/>
        </w:rPr>
        <w:t xml:space="preserve">-профилактических, </w:t>
      </w:r>
      <w:r w:rsidR="00727936" w:rsidRPr="00D85741">
        <w:rPr>
          <w:rFonts w:ascii="Times New Roman" w:hAnsi="Times New Roman" w:cs="Times New Roman"/>
          <w:sz w:val="28"/>
          <w:szCs w:val="28"/>
        </w:rPr>
        <w:t>физкультурно-спортив</w:t>
      </w:r>
      <w:r w:rsidR="00F121CD">
        <w:rPr>
          <w:rFonts w:ascii="Times New Roman" w:hAnsi="Times New Roman" w:cs="Times New Roman"/>
          <w:sz w:val="28"/>
          <w:szCs w:val="28"/>
        </w:rPr>
        <w:t xml:space="preserve">ных мероприятий, осуществляется </w:t>
      </w:r>
      <w:r w:rsidR="00727936" w:rsidRPr="00D85741">
        <w:rPr>
          <w:rFonts w:ascii="Times New Roman" w:hAnsi="Times New Roman" w:cs="Times New Roman"/>
          <w:sz w:val="28"/>
          <w:szCs w:val="28"/>
        </w:rPr>
        <w:t>непрерывное медицинское сопровожд</w:t>
      </w:r>
      <w:r w:rsidR="00F121CD">
        <w:rPr>
          <w:rFonts w:ascii="Times New Roman" w:hAnsi="Times New Roman" w:cs="Times New Roman"/>
          <w:sz w:val="28"/>
          <w:szCs w:val="28"/>
        </w:rPr>
        <w:t xml:space="preserve">ение образовательного процесса, </w:t>
      </w:r>
      <w:r w:rsidR="00727936" w:rsidRPr="00D85741">
        <w:rPr>
          <w:rFonts w:ascii="Times New Roman" w:hAnsi="Times New Roman" w:cs="Times New Roman"/>
          <w:sz w:val="28"/>
          <w:szCs w:val="28"/>
        </w:rPr>
        <w:t>ведется мониторинг состояния здоровь</w:t>
      </w:r>
      <w:r w:rsidR="00F121CD">
        <w:rPr>
          <w:rFonts w:ascii="Times New Roman" w:hAnsi="Times New Roman" w:cs="Times New Roman"/>
          <w:sz w:val="28"/>
          <w:szCs w:val="28"/>
        </w:rPr>
        <w:t xml:space="preserve">я детей, внедряются эффективные </w:t>
      </w:r>
      <w:r w:rsidR="00727936" w:rsidRPr="00D85741">
        <w:rPr>
          <w:rFonts w:ascii="Times New Roman" w:hAnsi="Times New Roman" w:cs="Times New Roman"/>
          <w:sz w:val="28"/>
          <w:szCs w:val="28"/>
        </w:rPr>
        <w:t>технологии оздоровления и физического</w:t>
      </w:r>
      <w:r w:rsidR="00F121CD">
        <w:rPr>
          <w:rFonts w:ascii="Times New Roman" w:hAnsi="Times New Roman" w:cs="Times New Roman"/>
          <w:sz w:val="28"/>
          <w:szCs w:val="28"/>
        </w:rPr>
        <w:t xml:space="preserve"> развития воспитанников. Особое </w:t>
      </w:r>
      <w:r w:rsidR="00727936" w:rsidRPr="00D85741">
        <w:rPr>
          <w:rFonts w:ascii="Times New Roman" w:hAnsi="Times New Roman" w:cs="Times New Roman"/>
          <w:sz w:val="28"/>
          <w:szCs w:val="28"/>
        </w:rPr>
        <w:t>внимание уделяется организации двигател</w:t>
      </w:r>
      <w:r w:rsidR="00F121CD">
        <w:rPr>
          <w:rFonts w:ascii="Times New Roman" w:hAnsi="Times New Roman" w:cs="Times New Roman"/>
          <w:sz w:val="28"/>
          <w:szCs w:val="28"/>
        </w:rPr>
        <w:t xml:space="preserve">ьной активности детей в течение дня. Остается низким показатель  </w:t>
      </w:r>
      <w:r w:rsidR="00727936" w:rsidRPr="00D85741">
        <w:rPr>
          <w:rFonts w:ascii="Times New Roman" w:hAnsi="Times New Roman" w:cs="Times New Roman"/>
          <w:sz w:val="28"/>
          <w:szCs w:val="28"/>
        </w:rPr>
        <w:t xml:space="preserve"> количество дней</w:t>
      </w:r>
      <w:r w:rsidR="00F121CD">
        <w:rPr>
          <w:rFonts w:ascii="Times New Roman" w:hAnsi="Times New Roman" w:cs="Times New Roman"/>
          <w:sz w:val="28"/>
          <w:szCs w:val="28"/>
        </w:rPr>
        <w:t>, пропущенных детьми по болезни 7,2.</w:t>
      </w:r>
      <w:r w:rsidR="00727936" w:rsidRPr="00D85741">
        <w:rPr>
          <w:rFonts w:ascii="Times New Roman" w:hAnsi="Times New Roman" w:cs="Times New Roman"/>
          <w:sz w:val="28"/>
          <w:szCs w:val="28"/>
        </w:rPr>
        <w:t xml:space="preserve">Все дети, посещающие </w:t>
      </w:r>
      <w:r w:rsidR="00F121CD">
        <w:rPr>
          <w:rFonts w:ascii="Times New Roman" w:hAnsi="Times New Roman" w:cs="Times New Roman"/>
          <w:sz w:val="28"/>
          <w:szCs w:val="28"/>
        </w:rPr>
        <w:t xml:space="preserve">дошкольные учреждения, охвачены </w:t>
      </w:r>
      <w:r w:rsidR="00727936" w:rsidRPr="00D85741">
        <w:rPr>
          <w:rFonts w:ascii="Times New Roman" w:hAnsi="Times New Roman" w:cs="Times New Roman"/>
          <w:sz w:val="28"/>
          <w:szCs w:val="28"/>
        </w:rPr>
        <w:t>программами физкультурно-оздоровительн</w:t>
      </w:r>
      <w:r w:rsidR="00F121CD">
        <w:rPr>
          <w:rFonts w:ascii="Times New Roman" w:hAnsi="Times New Roman" w:cs="Times New Roman"/>
          <w:sz w:val="28"/>
          <w:szCs w:val="28"/>
        </w:rPr>
        <w:t xml:space="preserve">ой направленности.  </w:t>
      </w:r>
      <w:r w:rsidR="00727936" w:rsidRPr="00D85741">
        <w:rPr>
          <w:rFonts w:ascii="Times New Roman" w:hAnsi="Times New Roman" w:cs="Times New Roman"/>
          <w:sz w:val="28"/>
          <w:szCs w:val="28"/>
        </w:rPr>
        <w:t>В каждом дошкольном учреждении о</w:t>
      </w:r>
      <w:r w:rsidR="00F121CD">
        <w:rPr>
          <w:rFonts w:ascii="Times New Roman" w:hAnsi="Times New Roman" w:cs="Times New Roman"/>
          <w:sz w:val="28"/>
          <w:szCs w:val="28"/>
        </w:rPr>
        <w:t xml:space="preserve">формлены информационные стенды, </w:t>
      </w:r>
      <w:r w:rsidR="00727936" w:rsidRPr="00D85741">
        <w:rPr>
          <w:rFonts w:ascii="Times New Roman" w:hAnsi="Times New Roman" w:cs="Times New Roman"/>
          <w:sz w:val="28"/>
          <w:szCs w:val="28"/>
        </w:rPr>
        <w:t>отражающие актуальную информацию валеологической направленности.</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Разрабатываются памятки, буклеты и брошюры для родителей по вопросу</w:t>
      </w:r>
      <w:r>
        <w:rPr>
          <w:rFonts w:ascii="Times New Roman" w:hAnsi="Times New Roman" w:cs="Times New Roman"/>
          <w:sz w:val="28"/>
          <w:szCs w:val="28"/>
        </w:rPr>
        <w:t xml:space="preserve"> </w:t>
      </w:r>
      <w:r w:rsidR="00727936" w:rsidRPr="00D85741">
        <w:rPr>
          <w:rFonts w:ascii="Times New Roman" w:hAnsi="Times New Roman" w:cs="Times New Roman"/>
          <w:sz w:val="28"/>
          <w:szCs w:val="28"/>
        </w:rPr>
        <w:t>сохранения и укре</w:t>
      </w:r>
      <w:r w:rsidR="00F121CD">
        <w:rPr>
          <w:rFonts w:ascii="Times New Roman" w:hAnsi="Times New Roman" w:cs="Times New Roman"/>
          <w:sz w:val="28"/>
          <w:szCs w:val="28"/>
        </w:rPr>
        <w:t xml:space="preserve">пления здоровья детей. Большинство  родителей принимают </w:t>
      </w:r>
      <w:r w:rsidR="00727936" w:rsidRPr="00D85741">
        <w:rPr>
          <w:rFonts w:ascii="Times New Roman" w:hAnsi="Times New Roman" w:cs="Times New Roman"/>
          <w:sz w:val="28"/>
          <w:szCs w:val="28"/>
        </w:rPr>
        <w:t>участие в мероприятиях физкультурно-оздоровительной направленности.</w:t>
      </w:r>
    </w:p>
    <w:p w:rsidR="00727936" w:rsidRDefault="00727936" w:rsidP="00F121CD">
      <w:pPr>
        <w:spacing w:after="0" w:line="240" w:lineRule="auto"/>
        <w:jc w:val="both"/>
        <w:rPr>
          <w:rFonts w:ascii="Times New Roman" w:hAnsi="Times New Roman" w:cs="Times New Roman"/>
          <w:sz w:val="28"/>
          <w:szCs w:val="28"/>
        </w:rPr>
      </w:pPr>
    </w:p>
    <w:p w:rsidR="00B1651B" w:rsidRPr="00D85741" w:rsidRDefault="00B1651B" w:rsidP="00B165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2.Сведения о развитии общего</w:t>
      </w:r>
      <w:r w:rsidRPr="00D85741">
        <w:rPr>
          <w:rFonts w:ascii="Times New Roman" w:hAnsi="Times New Roman" w:cs="Times New Roman"/>
          <w:b/>
          <w:sz w:val="28"/>
          <w:szCs w:val="28"/>
        </w:rPr>
        <w:t xml:space="preserve"> образования</w:t>
      </w:r>
    </w:p>
    <w:p w:rsidR="00841561" w:rsidRPr="00841561" w:rsidRDefault="00E26AFF" w:rsidP="006B68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841561" w:rsidRPr="00841561">
        <w:rPr>
          <w:rFonts w:ascii="Times New Roman" w:hAnsi="Times New Roman" w:cs="Times New Roman"/>
          <w:sz w:val="28"/>
          <w:szCs w:val="28"/>
        </w:rPr>
        <w:t xml:space="preserve">Система общеобразовательных учреждений, подведомственных управлению образования администрации Нижнетавдинского муниципального района, </w:t>
      </w:r>
      <w:r w:rsidR="00841561">
        <w:rPr>
          <w:rFonts w:ascii="Times New Roman" w:hAnsi="Times New Roman" w:cs="Times New Roman"/>
          <w:sz w:val="28"/>
          <w:szCs w:val="28"/>
        </w:rPr>
        <w:t xml:space="preserve">представлена </w:t>
      </w:r>
      <w:r w:rsidR="00841561" w:rsidRPr="00841561">
        <w:rPr>
          <w:rFonts w:ascii="Times New Roman" w:hAnsi="Times New Roman" w:cs="Times New Roman"/>
          <w:sz w:val="28"/>
          <w:szCs w:val="28"/>
        </w:rPr>
        <w:t>14 автономными общеобразовательными учреждениями, из них все име</w:t>
      </w:r>
      <w:r w:rsidR="0054033D">
        <w:rPr>
          <w:rFonts w:ascii="Times New Roman" w:hAnsi="Times New Roman" w:cs="Times New Roman"/>
          <w:sz w:val="28"/>
          <w:szCs w:val="28"/>
        </w:rPr>
        <w:t>ют</w:t>
      </w:r>
      <w:r w:rsidR="00841561" w:rsidRPr="00841561">
        <w:rPr>
          <w:rFonts w:ascii="Times New Roman" w:hAnsi="Times New Roman" w:cs="Times New Roman"/>
          <w:sz w:val="28"/>
          <w:szCs w:val="28"/>
        </w:rPr>
        <w:t xml:space="preserve"> вид «средняя общеобразовательная школа».</w:t>
      </w:r>
    </w:p>
    <w:p w:rsidR="00841561" w:rsidRPr="00841561" w:rsidRDefault="00841561" w:rsidP="006B680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районе функционирует 3 базовые школы, сетевым взаимодействием охвачены 11 учреждений (78,6 %).</w:t>
      </w:r>
    </w:p>
    <w:p w:rsidR="00841561" w:rsidRPr="00841561" w:rsidRDefault="004063C1" w:rsidP="00672D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Среднее количество обучающихся</w:t>
      </w:r>
      <w:r w:rsidR="00841561" w:rsidRPr="00841561">
        <w:rPr>
          <w:rFonts w:ascii="Times New Roman" w:hAnsi="Times New Roman" w:cs="Times New Roman"/>
          <w:sz w:val="28"/>
          <w:szCs w:val="28"/>
        </w:rPr>
        <w:t xml:space="preserve"> общеобразовательных учреждений </w:t>
      </w:r>
      <w:r>
        <w:rPr>
          <w:rFonts w:ascii="Times New Roman" w:hAnsi="Times New Roman" w:cs="Times New Roman"/>
          <w:sz w:val="28"/>
          <w:szCs w:val="28"/>
        </w:rPr>
        <w:t xml:space="preserve">составило в </w:t>
      </w:r>
      <w:r w:rsidR="00841561" w:rsidRPr="00841561">
        <w:rPr>
          <w:rFonts w:ascii="Times New Roman" w:hAnsi="Times New Roman" w:cs="Times New Roman"/>
          <w:sz w:val="28"/>
          <w:szCs w:val="28"/>
        </w:rPr>
        <w:t>2014 год</w:t>
      </w:r>
      <w:r>
        <w:rPr>
          <w:rFonts w:ascii="Times New Roman" w:hAnsi="Times New Roman" w:cs="Times New Roman"/>
          <w:sz w:val="28"/>
          <w:szCs w:val="28"/>
        </w:rPr>
        <w:t>у</w:t>
      </w:r>
      <w:r w:rsidR="00841561" w:rsidRPr="00841561">
        <w:rPr>
          <w:rFonts w:ascii="Times New Roman" w:hAnsi="Times New Roman" w:cs="Times New Roman"/>
          <w:sz w:val="28"/>
          <w:szCs w:val="28"/>
        </w:rPr>
        <w:t xml:space="preserve"> 27</w:t>
      </w:r>
      <w:r>
        <w:rPr>
          <w:rFonts w:ascii="Times New Roman" w:hAnsi="Times New Roman" w:cs="Times New Roman"/>
          <w:sz w:val="28"/>
          <w:szCs w:val="28"/>
        </w:rPr>
        <w:t>80</w:t>
      </w:r>
      <w:r w:rsidR="00841561" w:rsidRPr="00841561">
        <w:rPr>
          <w:rFonts w:ascii="Times New Roman" w:hAnsi="Times New Roman" w:cs="Times New Roman"/>
          <w:sz w:val="28"/>
          <w:szCs w:val="28"/>
        </w:rPr>
        <w:t xml:space="preserve"> человек</w:t>
      </w:r>
      <w:r>
        <w:rPr>
          <w:rFonts w:ascii="Times New Roman" w:hAnsi="Times New Roman" w:cs="Times New Roman"/>
          <w:sz w:val="28"/>
          <w:szCs w:val="28"/>
        </w:rPr>
        <w:t>.</w:t>
      </w:r>
    </w:p>
    <w:p w:rsidR="00841561" w:rsidRPr="00841561" w:rsidRDefault="00841561" w:rsidP="00672D65">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С отличными оценками закончили </w:t>
      </w:r>
      <w:r w:rsidR="004063C1">
        <w:rPr>
          <w:rFonts w:ascii="Times New Roman" w:hAnsi="Times New Roman" w:cs="Times New Roman"/>
          <w:sz w:val="28"/>
          <w:szCs w:val="28"/>
        </w:rPr>
        <w:t xml:space="preserve">обучение в </w:t>
      </w:r>
      <w:r w:rsidRPr="00841561">
        <w:rPr>
          <w:rFonts w:ascii="Times New Roman" w:hAnsi="Times New Roman" w:cs="Times New Roman"/>
          <w:sz w:val="28"/>
          <w:szCs w:val="28"/>
        </w:rPr>
        <w:t>2014 год</w:t>
      </w:r>
      <w:r w:rsidR="004063C1">
        <w:rPr>
          <w:rFonts w:ascii="Times New Roman" w:hAnsi="Times New Roman" w:cs="Times New Roman"/>
          <w:sz w:val="28"/>
          <w:szCs w:val="28"/>
        </w:rPr>
        <w:t>у</w:t>
      </w:r>
      <w:r w:rsidRPr="00841561">
        <w:rPr>
          <w:rFonts w:ascii="Times New Roman" w:hAnsi="Times New Roman" w:cs="Times New Roman"/>
          <w:sz w:val="28"/>
          <w:szCs w:val="28"/>
        </w:rPr>
        <w:t xml:space="preserve"> 119 учащихся (АППГ - 130 учащихся) – 4,3% (АППГ – 4,8 %), на «4» и «5» - 937 учащихся/33,9% (АППГ – 896 учащихся/32,8%). Значение показателя общей успеваемости – 99,9 % (АППГ – 100%), качественной – увеличилось на 1,2 % (44,6 %/43,4%).</w:t>
      </w:r>
    </w:p>
    <w:p w:rsidR="00841561" w:rsidRPr="00841561" w:rsidRDefault="00841561" w:rsidP="00672D65">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На территории Нижнетавдинского муниципального района в 2014 году </w:t>
      </w:r>
      <w:r w:rsidR="0054033D">
        <w:rPr>
          <w:rFonts w:ascii="Times New Roman" w:hAnsi="Times New Roman" w:cs="Times New Roman"/>
          <w:sz w:val="28"/>
          <w:szCs w:val="28"/>
        </w:rPr>
        <w:t xml:space="preserve">функционировало </w:t>
      </w:r>
      <w:r w:rsidRPr="00841561">
        <w:rPr>
          <w:rFonts w:ascii="Times New Roman" w:hAnsi="Times New Roman" w:cs="Times New Roman"/>
          <w:sz w:val="28"/>
          <w:szCs w:val="28"/>
        </w:rPr>
        <w:t>16 пунктов проведения основного государственного экзамена по учебным предметам для выпускников 9 классов.</w:t>
      </w:r>
    </w:p>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Основной государственный экзамен (далее – ОГЭ) по двум обязательным предметам (русский язык и математика) сдавали 215 человек, государственный выпускной экзамен (далее – ГВЭ) – 4 выпускника Антипинской, Велижанской, Киндерской и Нижнетавдинской школ. </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
        <w:gridCol w:w="986"/>
        <w:gridCol w:w="7"/>
        <w:gridCol w:w="560"/>
        <w:gridCol w:w="7"/>
        <w:gridCol w:w="582"/>
        <w:gridCol w:w="7"/>
        <w:gridCol w:w="679"/>
        <w:gridCol w:w="7"/>
        <w:gridCol w:w="560"/>
        <w:gridCol w:w="7"/>
        <w:gridCol w:w="702"/>
        <w:gridCol w:w="7"/>
        <w:gridCol w:w="702"/>
        <w:gridCol w:w="7"/>
        <w:gridCol w:w="701"/>
        <w:gridCol w:w="7"/>
        <w:gridCol w:w="723"/>
        <w:gridCol w:w="7"/>
        <w:gridCol w:w="680"/>
        <w:gridCol w:w="7"/>
        <w:gridCol w:w="680"/>
        <w:gridCol w:w="7"/>
      </w:tblGrid>
      <w:tr w:rsidR="00651204" w:rsidRPr="0054033D" w:rsidTr="00651204">
        <w:tc>
          <w:tcPr>
            <w:tcW w:w="1985"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Pr>
                <w:rFonts w:ascii="Times New Roman" w:hAnsi="Times New Roman" w:cs="Times New Roman"/>
              </w:rPr>
              <w:t>Наименование предмета</w:t>
            </w:r>
          </w:p>
        </w:tc>
        <w:tc>
          <w:tcPr>
            <w:tcW w:w="993"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Количество обучающихся</w:t>
            </w:r>
          </w:p>
        </w:tc>
        <w:tc>
          <w:tcPr>
            <w:tcW w:w="567"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«5»</w:t>
            </w:r>
          </w:p>
        </w:tc>
        <w:tc>
          <w:tcPr>
            <w:tcW w:w="589"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«4»</w:t>
            </w:r>
          </w:p>
        </w:tc>
        <w:tc>
          <w:tcPr>
            <w:tcW w:w="686"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Сред</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ний балл, 2014</w:t>
            </w:r>
          </w:p>
        </w:tc>
        <w:tc>
          <w:tcPr>
            <w:tcW w:w="709"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Сред</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ний балл, 2013</w:t>
            </w:r>
          </w:p>
        </w:tc>
        <w:tc>
          <w:tcPr>
            <w:tcW w:w="708"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Общ. усп., % 2014</w:t>
            </w:r>
          </w:p>
        </w:tc>
        <w:tc>
          <w:tcPr>
            <w:tcW w:w="730"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Общ.усп.,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2013</w:t>
            </w:r>
          </w:p>
        </w:tc>
        <w:tc>
          <w:tcPr>
            <w:tcW w:w="687"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Кач.</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2014</w:t>
            </w:r>
          </w:p>
        </w:tc>
        <w:tc>
          <w:tcPr>
            <w:tcW w:w="687"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Кач.</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2013</w:t>
            </w:r>
          </w:p>
        </w:tc>
      </w:tr>
      <w:tr w:rsidR="00651204" w:rsidRPr="0054033D" w:rsidTr="00651204">
        <w:trPr>
          <w:gridAfter w:val="1"/>
          <w:wAfter w:w="7" w:type="dxa"/>
        </w:trPr>
        <w:tc>
          <w:tcPr>
            <w:tcW w:w="1978" w:type="dxa"/>
            <w:tcBorders>
              <w:top w:val="single" w:sz="4" w:space="0" w:color="auto"/>
              <w:left w:val="single" w:sz="4" w:space="0" w:color="auto"/>
              <w:bottom w:val="single" w:sz="4" w:space="0" w:color="auto"/>
              <w:right w:val="single" w:sz="4" w:space="0" w:color="auto"/>
            </w:tcBorders>
          </w:tcPr>
          <w:p w:rsidR="00651204" w:rsidRPr="0054033D" w:rsidRDefault="00651204" w:rsidP="0054033D">
            <w:pPr>
              <w:spacing w:line="240" w:lineRule="auto"/>
              <w:jc w:val="center"/>
              <w:rPr>
                <w:rFonts w:ascii="Times New Roman" w:hAnsi="Times New Roman" w:cs="Times New Roman"/>
                <w:b/>
              </w:rPr>
            </w:pPr>
            <w:r>
              <w:rPr>
                <w:rFonts w:ascii="Times New Roman" w:hAnsi="Times New Roman" w:cs="Times New Roman"/>
                <w:b/>
              </w:rPr>
              <w:t>Русский язык</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215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42</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86</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86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1</w:t>
            </w:r>
          </w:p>
        </w:tc>
        <w:tc>
          <w:tcPr>
            <w:tcW w:w="709" w:type="dxa"/>
            <w:gridSpan w:val="2"/>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31</w:t>
            </w:r>
          </w:p>
        </w:tc>
        <w:tc>
          <w:tcPr>
            <w:tcW w:w="709" w:type="dxa"/>
            <w:gridSpan w:val="2"/>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30,4</w:t>
            </w:r>
          </w:p>
        </w:tc>
        <w:tc>
          <w:tcPr>
            <w:tcW w:w="708" w:type="dxa"/>
            <w:gridSpan w:val="2"/>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99,5</w:t>
            </w:r>
          </w:p>
        </w:tc>
        <w:tc>
          <w:tcPr>
            <w:tcW w:w="730"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rPr>
              <w:t>96,3</w:t>
            </w:r>
          </w:p>
        </w:tc>
        <w:tc>
          <w:tcPr>
            <w:tcW w:w="687" w:type="dxa"/>
            <w:gridSpan w:val="2"/>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59,5</w:t>
            </w:r>
          </w:p>
        </w:tc>
        <w:tc>
          <w:tcPr>
            <w:tcW w:w="687" w:type="dxa"/>
            <w:gridSpan w:val="2"/>
            <w:tcBorders>
              <w:top w:val="single" w:sz="4" w:space="0" w:color="auto"/>
              <w:left w:val="single" w:sz="4" w:space="0" w:color="auto"/>
              <w:bottom w:val="single" w:sz="4" w:space="0" w:color="auto"/>
              <w:right w:val="single" w:sz="4" w:space="0" w:color="auto"/>
            </w:tcBorders>
            <w:hideMark/>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58,5</w:t>
            </w:r>
          </w:p>
        </w:tc>
      </w:tr>
    </w:tbl>
    <w:p w:rsidR="00841561" w:rsidRPr="00841561" w:rsidRDefault="0054033D" w:rsidP="00841561">
      <w:pPr>
        <w:tabs>
          <w:tab w:val="left" w:pos="720"/>
        </w:tab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841561" w:rsidRPr="00841561">
        <w:rPr>
          <w:rFonts w:ascii="Times New Roman" w:hAnsi="Times New Roman" w:cs="Times New Roman"/>
          <w:sz w:val="28"/>
          <w:szCs w:val="28"/>
        </w:rPr>
        <w:t xml:space="preserve">начение среднего балла по русскому языку составило по району – 31, что на 0,6 выше аналогичного показателя прошлого года. Значение показателя общей успеваемости по русскому языку </w:t>
      </w:r>
      <w:r>
        <w:rPr>
          <w:rFonts w:ascii="Times New Roman" w:hAnsi="Times New Roman" w:cs="Times New Roman"/>
          <w:sz w:val="28"/>
          <w:szCs w:val="28"/>
        </w:rPr>
        <w:t>-</w:t>
      </w:r>
      <w:r w:rsidR="00841561" w:rsidRPr="00841561">
        <w:rPr>
          <w:rFonts w:ascii="Times New Roman" w:hAnsi="Times New Roman" w:cs="Times New Roman"/>
          <w:sz w:val="28"/>
          <w:szCs w:val="28"/>
        </w:rPr>
        <w:t xml:space="preserve"> 99,5 % (АППГ – 96,3 %), значение показателя качественной успеваемости </w:t>
      </w:r>
      <w:r>
        <w:rPr>
          <w:rFonts w:ascii="Times New Roman" w:hAnsi="Times New Roman" w:cs="Times New Roman"/>
          <w:sz w:val="28"/>
          <w:szCs w:val="28"/>
        </w:rPr>
        <w:t>-</w:t>
      </w:r>
      <w:r w:rsidR="00841561" w:rsidRPr="00841561">
        <w:rPr>
          <w:rFonts w:ascii="Times New Roman" w:hAnsi="Times New Roman" w:cs="Times New Roman"/>
          <w:sz w:val="28"/>
          <w:szCs w:val="28"/>
        </w:rPr>
        <w:t xml:space="preserve"> 59,5, что выше значения аналогичного показателя прошлого года на 1 %.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3"/>
        <w:gridCol w:w="567"/>
        <w:gridCol w:w="567"/>
        <w:gridCol w:w="567"/>
        <w:gridCol w:w="567"/>
        <w:gridCol w:w="709"/>
        <w:gridCol w:w="709"/>
        <w:gridCol w:w="708"/>
        <w:gridCol w:w="708"/>
        <w:gridCol w:w="709"/>
        <w:gridCol w:w="709"/>
      </w:tblGrid>
      <w:tr w:rsidR="00651204" w:rsidRPr="0054033D" w:rsidTr="00651204">
        <w:tc>
          <w:tcPr>
            <w:tcW w:w="1985"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DF3BC3">
            <w:pPr>
              <w:spacing w:line="240" w:lineRule="auto"/>
              <w:jc w:val="center"/>
              <w:rPr>
                <w:rFonts w:ascii="Times New Roman" w:hAnsi="Times New Roman" w:cs="Times New Roman"/>
              </w:rPr>
            </w:pPr>
            <w:r>
              <w:rPr>
                <w:rFonts w:ascii="Times New Roman" w:hAnsi="Times New Roman" w:cs="Times New Roman"/>
              </w:rPr>
              <w:t>Наименование 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Сред</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Сред</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Общ. усп., % 2014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Общ.усп.,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Кач.</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Кач.</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усп.,</w:t>
            </w:r>
          </w:p>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 2013</w:t>
            </w:r>
          </w:p>
        </w:tc>
      </w:tr>
      <w:tr w:rsidR="00651204" w:rsidRPr="0054033D" w:rsidTr="00651204">
        <w:tc>
          <w:tcPr>
            <w:tcW w:w="1985" w:type="dxa"/>
            <w:tcBorders>
              <w:top w:val="single" w:sz="4" w:space="0" w:color="auto"/>
              <w:left w:val="single" w:sz="4" w:space="0" w:color="auto"/>
              <w:bottom w:val="single" w:sz="4" w:space="0" w:color="auto"/>
              <w:right w:val="single" w:sz="4" w:space="0" w:color="auto"/>
            </w:tcBorders>
            <w:shd w:val="clear" w:color="auto" w:fill="auto"/>
          </w:tcPr>
          <w:p w:rsidR="00651204" w:rsidRPr="0054033D" w:rsidRDefault="00651204" w:rsidP="00841561">
            <w:pPr>
              <w:spacing w:line="240" w:lineRule="auto"/>
              <w:jc w:val="right"/>
              <w:rPr>
                <w:rFonts w:ascii="Times New Roman" w:hAnsi="Times New Roman" w:cs="Times New Roman"/>
                <w:b/>
              </w:rPr>
            </w:pPr>
            <w:r>
              <w:rPr>
                <w:rFonts w:ascii="Times New Roman" w:hAnsi="Times New Roman" w:cs="Times New Roman"/>
                <w:b/>
              </w:rPr>
              <w:t>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215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bCs/>
                <w:color w:val="000000"/>
              </w:rPr>
            </w:pPr>
            <w:r w:rsidRPr="0054033D">
              <w:rPr>
                <w:rFonts w:ascii="Times New Roman" w:hAnsi="Times New Roman" w:cs="Times New Roman"/>
                <w:b/>
                <w:bCs/>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18,8</w:t>
            </w:r>
          </w:p>
        </w:tc>
        <w:tc>
          <w:tcPr>
            <w:tcW w:w="708" w:type="dxa"/>
            <w:tcBorders>
              <w:top w:val="single" w:sz="4" w:space="0" w:color="auto"/>
              <w:left w:val="single" w:sz="4" w:space="0" w:color="auto"/>
              <w:bottom w:val="single" w:sz="4" w:space="0" w:color="auto"/>
              <w:right w:val="single" w:sz="4" w:space="0" w:color="auto"/>
            </w:tcBorders>
            <w:vAlign w:val="center"/>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99,5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98,8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rPr>
            </w:pPr>
            <w:r w:rsidRPr="0054033D">
              <w:rPr>
                <w:rFonts w:ascii="Times New Roman" w:hAnsi="Times New Roman" w:cs="Times New Roman"/>
              </w:rPr>
              <w:t>50,7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54033D" w:rsidRDefault="00651204" w:rsidP="00841561">
            <w:pPr>
              <w:spacing w:line="240" w:lineRule="auto"/>
              <w:jc w:val="center"/>
              <w:rPr>
                <w:rFonts w:ascii="Times New Roman" w:hAnsi="Times New Roman" w:cs="Times New Roman"/>
                <w:b/>
              </w:rPr>
            </w:pPr>
            <w:r w:rsidRPr="0054033D">
              <w:rPr>
                <w:rFonts w:ascii="Times New Roman" w:hAnsi="Times New Roman" w:cs="Times New Roman"/>
                <w:b/>
              </w:rPr>
              <w:t>68,3</w:t>
            </w:r>
          </w:p>
        </w:tc>
      </w:tr>
    </w:tbl>
    <w:p w:rsidR="00841561" w:rsidRPr="00841561" w:rsidRDefault="00841561" w:rsidP="0054033D">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Таким образом, значение среднего балла по математике составило по району 15,8, что ниже аналогичного показателя прошлого года на 3 балла (АППГ – 18,8). Значение показателя общей успеваемости по математике составило 99,5 % (АППГ – 98,8 %), значение показателя качественной успеваемости на ОГЭ по математике </w:t>
      </w:r>
      <w:r w:rsidR="0054033D">
        <w:rPr>
          <w:rFonts w:ascii="Times New Roman" w:hAnsi="Times New Roman" w:cs="Times New Roman"/>
          <w:sz w:val="28"/>
          <w:szCs w:val="28"/>
        </w:rPr>
        <w:t>-</w:t>
      </w:r>
      <w:r w:rsidRPr="00841561">
        <w:rPr>
          <w:rFonts w:ascii="Times New Roman" w:hAnsi="Times New Roman" w:cs="Times New Roman"/>
          <w:sz w:val="28"/>
          <w:szCs w:val="28"/>
        </w:rPr>
        <w:t xml:space="preserve"> 50,7 %, что ниже значения аналогичного показателя прошлого года на 17,6 %. </w:t>
      </w:r>
    </w:p>
    <w:p w:rsidR="00841561" w:rsidRPr="00841561" w:rsidRDefault="00841561" w:rsidP="0054033D">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Количество учебных предметов, выбранных на ОГЭ обучающимися в 2014 году, увеличился по сравнению с прошлым годом с 3 до 8. Первое место в рейтинге предметов по выбору занимает обществознание, второе – биология, третье – физика. Вместе с тем, следует отметить понижение качества выполнения экзаменационных работ по всем выбранным учебным предметам в целом по району: значение среднего балла по обществознанию  составило по району – 23,1, что на 2,4 ниже аналогичного показателя прошлого года.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8"/>
        <w:gridCol w:w="708"/>
        <w:gridCol w:w="709"/>
        <w:gridCol w:w="709"/>
        <w:gridCol w:w="709"/>
      </w:tblGrid>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016603" w:rsidP="00841561">
            <w:pPr>
              <w:spacing w:line="240" w:lineRule="auto"/>
              <w:jc w:val="right"/>
              <w:rPr>
                <w:rFonts w:ascii="Times New Roman" w:hAnsi="Times New Roman" w:cs="Times New Roman"/>
                <w:b/>
              </w:rPr>
            </w:pPr>
            <w:r>
              <w:rPr>
                <w:rFonts w:ascii="Times New Roman" w:hAnsi="Times New Roman" w:cs="Times New Roman"/>
                <w:b/>
              </w:rPr>
              <w:t>О</w:t>
            </w:r>
            <w:r w:rsidR="00651204">
              <w:rPr>
                <w:rFonts w:ascii="Times New Roman" w:hAnsi="Times New Roman" w:cs="Times New Roman"/>
                <w:b/>
              </w:rPr>
              <w:t>бществознание</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651204" w:rsidRDefault="00651204" w:rsidP="00841561">
            <w:pPr>
              <w:spacing w:line="240" w:lineRule="auto"/>
              <w:jc w:val="center"/>
              <w:rPr>
                <w:rFonts w:ascii="Times New Roman" w:hAnsi="Times New Roman" w:cs="Times New Roman"/>
                <w:b/>
                <w:bCs/>
                <w:color w:val="000000"/>
              </w:rPr>
            </w:pPr>
            <w:r w:rsidRPr="00651204">
              <w:rPr>
                <w:rFonts w:ascii="Times New Roman" w:hAnsi="Times New Roman" w:cs="Times New Roman"/>
                <w:b/>
                <w:bCs/>
                <w:color w:val="00000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651204" w:rsidRDefault="00651204" w:rsidP="00841561">
            <w:pPr>
              <w:spacing w:line="240" w:lineRule="auto"/>
              <w:jc w:val="center"/>
              <w:rPr>
                <w:rFonts w:ascii="Times New Roman" w:hAnsi="Times New Roman" w:cs="Times New Roman"/>
                <w:b/>
                <w:bCs/>
                <w:color w:val="000000"/>
              </w:rPr>
            </w:pPr>
            <w:r w:rsidRPr="00651204">
              <w:rPr>
                <w:rFonts w:ascii="Times New Roman" w:hAnsi="Times New Roman" w:cs="Times New Roman"/>
                <w:b/>
                <w:bCs/>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651204" w:rsidRDefault="00651204" w:rsidP="00841561">
            <w:pPr>
              <w:spacing w:line="240" w:lineRule="auto"/>
              <w:jc w:val="center"/>
              <w:rPr>
                <w:rFonts w:ascii="Times New Roman" w:hAnsi="Times New Roman" w:cs="Times New Roman"/>
                <w:b/>
                <w:bCs/>
                <w:color w:val="000000"/>
              </w:rPr>
            </w:pPr>
            <w:r w:rsidRPr="00651204">
              <w:rPr>
                <w:rFonts w:ascii="Times New Roman" w:hAnsi="Times New Roman" w:cs="Times New Roman"/>
                <w:b/>
                <w:bCs/>
                <w:color w:val="00000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651204" w:rsidRDefault="00651204" w:rsidP="00841561">
            <w:pPr>
              <w:spacing w:line="240" w:lineRule="auto"/>
              <w:jc w:val="center"/>
              <w:rPr>
                <w:rFonts w:ascii="Times New Roman" w:hAnsi="Times New Roman" w:cs="Times New Roman"/>
                <w:b/>
                <w:bCs/>
                <w:color w:val="000000"/>
              </w:rPr>
            </w:pPr>
            <w:r w:rsidRPr="00651204">
              <w:rPr>
                <w:rFonts w:ascii="Times New Roman" w:hAnsi="Times New Roman" w:cs="Times New Roman"/>
                <w:b/>
                <w:bCs/>
                <w:color w:val="000000"/>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204" w:rsidRPr="00651204" w:rsidRDefault="00651204" w:rsidP="00841561">
            <w:pPr>
              <w:spacing w:line="240" w:lineRule="auto"/>
              <w:jc w:val="center"/>
              <w:rPr>
                <w:rFonts w:ascii="Times New Roman" w:hAnsi="Times New Roman" w:cs="Times New Roman"/>
                <w:b/>
                <w:bCs/>
                <w:color w:val="000000"/>
              </w:rPr>
            </w:pPr>
            <w:r w:rsidRPr="00651204">
              <w:rPr>
                <w:rFonts w:ascii="Times New Roman" w:hAnsi="Times New Roman" w:cs="Times New Roman"/>
                <w:b/>
                <w:bCs/>
                <w:color w:val="000000"/>
              </w:rPr>
              <w:t>1</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25,5</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50</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Значение показателя общей успеваемости по обществознанию составило 97,1 % (АППГ – 100 %), качественной успеваемости - 37,1% (АППГ – 50%). </w:t>
      </w:r>
      <w:r w:rsidRPr="00841561">
        <w:rPr>
          <w:rFonts w:ascii="Times New Roman" w:hAnsi="Times New Roman" w:cs="Times New Roman"/>
          <w:sz w:val="28"/>
          <w:szCs w:val="28"/>
        </w:rPr>
        <w:lastRenderedPageBreak/>
        <w:t>Значение среднего балла по биологии составило по району – 24,8, что на 1,6 ниже аналогичного показателя прошлого года (АППГ – 26,4).</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6"/>
        <w:gridCol w:w="567"/>
        <w:gridCol w:w="567"/>
        <w:gridCol w:w="567"/>
        <w:gridCol w:w="709"/>
        <w:gridCol w:w="709"/>
        <w:gridCol w:w="708"/>
        <w:gridCol w:w="709"/>
        <w:gridCol w:w="707"/>
        <w:gridCol w:w="708"/>
      </w:tblGrid>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016603" w:rsidP="00651204">
            <w:pPr>
              <w:spacing w:line="240" w:lineRule="auto"/>
              <w:jc w:val="center"/>
              <w:rPr>
                <w:rFonts w:ascii="Times New Roman" w:hAnsi="Times New Roman" w:cs="Times New Roman"/>
              </w:rPr>
            </w:pPr>
            <w:r>
              <w:rPr>
                <w:rFonts w:ascii="Times New Roman" w:hAnsi="Times New Roman" w:cs="Times New Roman"/>
                <w:b/>
              </w:rPr>
              <w:t>Б</w:t>
            </w:r>
            <w:r w:rsidR="00651204">
              <w:rPr>
                <w:rFonts w:ascii="Times New Roman" w:hAnsi="Times New Roman" w:cs="Times New Roman"/>
                <w:b/>
              </w:rPr>
              <w:t>иология</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30</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26,4</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43,3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54,6</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Значение показателя общей успеваемости по биологии составило 96,7 % (АППГ – 100 %), качественной успеваемости – 43,3% (АППГ – 54,6 %). Значение среднего балла по физике составило по району – 21,3 , что на 11,7 ниже аналогичного показателя прошлого года (АППГ – 33).</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07"/>
        <w:gridCol w:w="709"/>
      </w:tblGrid>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016603">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016603" w:rsidP="00651204">
            <w:pPr>
              <w:spacing w:line="240" w:lineRule="auto"/>
              <w:jc w:val="center"/>
              <w:rPr>
                <w:rFonts w:ascii="Times New Roman" w:hAnsi="Times New Roman" w:cs="Times New Roman"/>
              </w:rPr>
            </w:pPr>
            <w:r>
              <w:rPr>
                <w:rFonts w:ascii="Times New Roman" w:hAnsi="Times New Roman" w:cs="Times New Roman"/>
                <w:b/>
              </w:rPr>
              <w:t>Ф</w:t>
            </w:r>
            <w:r w:rsidR="00651204">
              <w:rPr>
                <w:rFonts w:ascii="Times New Roman" w:hAnsi="Times New Roman" w:cs="Times New Roman"/>
                <w:b/>
              </w:rPr>
              <w:t>изика</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33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100</w:t>
            </w:r>
          </w:p>
        </w:tc>
      </w:tr>
    </w:tbl>
    <w:p w:rsid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Значение показателя общей успеваемости по физике составило 100 % (АППГ – 100 %), качественной успеваемости – 84,6 % (АППГ – 100 %). ОГЭ по истории сдавали 9 выпускников МАОУ «Нижнетавдинская СОШ». Значение среднего балла составило 13,6, показателя общей успеваемости – 55,6% (4 «2»), качественной успеваемости – 0 %</w:t>
      </w:r>
      <w:r w:rsidR="00045B3B">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08"/>
        <w:gridCol w:w="709"/>
      </w:tblGrid>
      <w:tr w:rsidR="00045B3B" w:rsidRPr="00651204" w:rsidTr="00045B3B">
        <w:tc>
          <w:tcPr>
            <w:tcW w:w="2518"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045B3B" w:rsidRPr="00651204" w:rsidTr="00045B3B">
        <w:tc>
          <w:tcPr>
            <w:tcW w:w="2518"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16603" w:rsidP="00651204">
            <w:pPr>
              <w:spacing w:line="240" w:lineRule="auto"/>
              <w:jc w:val="center"/>
              <w:rPr>
                <w:rFonts w:ascii="Times New Roman" w:hAnsi="Times New Roman" w:cs="Times New Roman"/>
              </w:rPr>
            </w:pPr>
            <w:r>
              <w:rPr>
                <w:rFonts w:ascii="Times New Roman" w:hAnsi="Times New Roman" w:cs="Times New Roman"/>
                <w:b/>
              </w:rPr>
              <w:t>И</w:t>
            </w:r>
            <w:r w:rsidR="00045B3B">
              <w:rPr>
                <w:rFonts w:ascii="Times New Roman" w:hAnsi="Times New Roman" w:cs="Times New Roman"/>
                <w:b/>
              </w:rPr>
              <w:t>стория</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13,6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b/>
              </w:rPr>
            </w:pPr>
            <w:r w:rsidRPr="00651204">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55,6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5B3B" w:rsidRPr="00651204" w:rsidRDefault="00045B3B" w:rsidP="00841561">
            <w:pPr>
              <w:spacing w:line="240" w:lineRule="auto"/>
              <w:jc w:val="center"/>
              <w:rPr>
                <w:rFonts w:ascii="Times New Roman" w:hAnsi="Times New Roman" w:cs="Times New Roman"/>
              </w:rPr>
            </w:pPr>
            <w:r w:rsidRPr="00651204">
              <w:rPr>
                <w:rFonts w:ascii="Times New Roman" w:hAnsi="Times New Roman" w:cs="Times New Roman"/>
              </w:rPr>
              <w:t>-</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ОГЭ по химии сдавали 3 выпускника 2 школ (Нижнетавдинской и Тюневской). Значение среднего балла составило 21, показателя общей успеваемости – 100%, качественной успеваемости – 66,7%</w:t>
      </w:r>
      <w:r w:rsidR="00016603">
        <w:rPr>
          <w:rFonts w:ascii="Times New Roman" w:hAnsi="Times New Roman" w:cs="Times New Roman"/>
          <w:sz w:val="28"/>
          <w:szCs w:val="28"/>
        </w:rPr>
        <w:t>.</w:t>
      </w:r>
      <w:r w:rsidRPr="00841561">
        <w:rPr>
          <w:rFonts w:ascii="Times New Roman" w:hAnsi="Times New Roman" w:cs="Times New Roman"/>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08"/>
        <w:gridCol w:w="709"/>
      </w:tblGrid>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016603" w:rsidP="00651204">
            <w:pPr>
              <w:spacing w:line="240" w:lineRule="auto"/>
              <w:jc w:val="center"/>
              <w:rPr>
                <w:rFonts w:ascii="Times New Roman" w:hAnsi="Times New Roman" w:cs="Times New Roman"/>
              </w:rPr>
            </w:pPr>
            <w:r>
              <w:rPr>
                <w:rFonts w:ascii="Times New Roman" w:hAnsi="Times New Roman" w:cs="Times New Roman"/>
                <w:b/>
              </w:rPr>
              <w:t>Х</w:t>
            </w:r>
            <w:r w:rsidR="00651204">
              <w:rPr>
                <w:rFonts w:ascii="Times New Roman" w:hAnsi="Times New Roman" w:cs="Times New Roman"/>
                <w:b/>
              </w:rPr>
              <w:t>имия</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b/>
              </w:rPr>
            </w:pPr>
            <w:r w:rsidRPr="00651204">
              <w:rPr>
                <w:rFonts w:ascii="Times New Roman" w:hAnsi="Times New Roman" w:cs="Times New Roman"/>
                <w:b/>
              </w:rPr>
              <w:t>-</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66,7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ОГЭ по английскому языку сдавали 3 выпускника МАОУ «Нижнетавдинская СОШ». Значение среднего балла составило 39, показателя общей успеваемости – 66,7% (1 «2»), качественной успеваемости – 33,3 %; </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10"/>
        <w:gridCol w:w="709"/>
      </w:tblGrid>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Наименование 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651204">
            <w:pPr>
              <w:spacing w:line="240" w:lineRule="auto"/>
              <w:jc w:val="center"/>
              <w:rPr>
                <w:rFonts w:ascii="Times New Roman" w:hAnsi="Times New Roman"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66,7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ОГЭ по информатике и ИКТ сдавал 1 выпускник МАОУ «Нижнетавдинская СОШ». Значение среднего балла составило 11, показателя общей успеваемости – 100%, качественной успеваемости – 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08"/>
        <w:gridCol w:w="709"/>
      </w:tblGrid>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Наименование 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Сред</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Общ.усп.,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Кач.</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усп.,</w:t>
            </w:r>
          </w:p>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 2013</w:t>
            </w:r>
          </w:p>
        </w:tc>
      </w:tr>
      <w:tr w:rsidR="00651204" w:rsidRPr="00651204" w:rsidTr="00651204">
        <w:tc>
          <w:tcPr>
            <w:tcW w:w="251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right"/>
              <w:rPr>
                <w:rFonts w:ascii="Times New Roman" w:hAnsi="Times New Roman" w:cs="Times New Roman"/>
              </w:rPr>
            </w:pPr>
            <w:r>
              <w:rPr>
                <w:rFonts w:ascii="Times New Roman" w:hAnsi="Times New Roman" w:cs="Times New Roman"/>
                <w:b/>
              </w:rPr>
              <w:t>Информатика и ИКТ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1204" w:rsidRPr="00651204" w:rsidRDefault="00651204" w:rsidP="00841561">
            <w:pPr>
              <w:spacing w:line="240" w:lineRule="auto"/>
              <w:jc w:val="center"/>
              <w:rPr>
                <w:rFonts w:ascii="Times New Roman" w:hAnsi="Times New Roman" w:cs="Times New Roman"/>
              </w:rPr>
            </w:pPr>
            <w:r w:rsidRPr="00651204">
              <w:rPr>
                <w:rFonts w:ascii="Times New Roman" w:hAnsi="Times New Roman" w:cs="Times New Roman"/>
              </w:rPr>
              <w:t>-</w:t>
            </w:r>
          </w:p>
        </w:tc>
      </w:tr>
    </w:tbl>
    <w:p w:rsidR="00841561" w:rsidRPr="00841561" w:rsidRDefault="00841561" w:rsidP="00841561">
      <w:pPr>
        <w:tabs>
          <w:tab w:val="left" w:pos="720"/>
        </w:tabs>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ОГЭ по географии сдавал 1 выпускник МАОУ «Новоникольская СОШ». Значение среднего балла составило 23, показателя общей успеваемости – 100%, качественной успеваемости – 100%.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3"/>
        <w:gridCol w:w="567"/>
        <w:gridCol w:w="567"/>
        <w:gridCol w:w="567"/>
        <w:gridCol w:w="567"/>
        <w:gridCol w:w="709"/>
        <w:gridCol w:w="709"/>
        <w:gridCol w:w="708"/>
        <w:gridCol w:w="709"/>
        <w:gridCol w:w="710"/>
        <w:gridCol w:w="707"/>
      </w:tblGrid>
      <w:tr w:rsidR="005E3196" w:rsidRPr="005E3196" w:rsidTr="005E3196">
        <w:tc>
          <w:tcPr>
            <w:tcW w:w="2518"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5E3196">
            <w:pPr>
              <w:spacing w:line="240" w:lineRule="auto"/>
              <w:jc w:val="center"/>
              <w:rPr>
                <w:rFonts w:ascii="Times New Roman" w:hAnsi="Times New Roman" w:cs="Times New Roman"/>
              </w:rPr>
            </w:pPr>
            <w:r w:rsidRPr="005E3196">
              <w:rPr>
                <w:rFonts w:ascii="Times New Roman" w:hAnsi="Times New Roman" w:cs="Times New Roman"/>
              </w:rPr>
              <w:t xml:space="preserve">Наименование </w:t>
            </w:r>
            <w:r>
              <w:rPr>
                <w:rFonts w:ascii="Times New Roman" w:hAnsi="Times New Roman" w:cs="Times New Roman"/>
              </w:rPr>
              <w:t>предмета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Количество 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Сред</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ний балл,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Сред</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ний балл, 2013</w:t>
            </w:r>
          </w:p>
        </w:tc>
        <w:tc>
          <w:tcPr>
            <w:tcW w:w="708" w:type="dxa"/>
            <w:tcBorders>
              <w:top w:val="single" w:sz="4" w:space="0" w:color="auto"/>
              <w:left w:val="single" w:sz="4" w:space="0" w:color="auto"/>
              <w:bottom w:val="single" w:sz="4" w:space="0" w:color="auto"/>
              <w:right w:val="single" w:sz="4" w:space="0" w:color="auto"/>
            </w:tcBorders>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Общ. усп., % 2014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Общ.усп.,</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 2013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Кач.</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усп.,</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 2014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Кач.</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усп.,</w:t>
            </w:r>
          </w:p>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 2013</w:t>
            </w:r>
          </w:p>
        </w:tc>
      </w:tr>
      <w:tr w:rsidR="005E3196" w:rsidRPr="005E3196" w:rsidTr="005E3196">
        <w:tc>
          <w:tcPr>
            <w:tcW w:w="2518"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016603" w:rsidP="005E3196">
            <w:pPr>
              <w:spacing w:line="240" w:lineRule="auto"/>
              <w:jc w:val="center"/>
              <w:rPr>
                <w:rFonts w:ascii="Times New Roman" w:hAnsi="Times New Roman" w:cs="Times New Roman"/>
              </w:rPr>
            </w:pPr>
            <w:r>
              <w:rPr>
                <w:rFonts w:ascii="Times New Roman" w:hAnsi="Times New Roman" w:cs="Times New Roman"/>
                <w:b/>
              </w:rPr>
              <w:t>Г</w:t>
            </w:r>
            <w:r w:rsidR="005E3196">
              <w:rPr>
                <w:rFonts w:ascii="Times New Roman" w:hAnsi="Times New Roman" w:cs="Times New Roman"/>
                <w:b/>
              </w:rPr>
              <w:t>еография</w:t>
            </w:r>
            <w:r>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5E3196" w:rsidRPr="005E3196" w:rsidRDefault="005E3196" w:rsidP="00841561">
            <w:pPr>
              <w:spacing w:line="240" w:lineRule="auto"/>
              <w:jc w:val="center"/>
              <w:rPr>
                <w:rFonts w:ascii="Times New Roman" w:hAnsi="Times New Roman" w:cs="Times New Roman"/>
              </w:rPr>
            </w:pPr>
            <w:r w:rsidRPr="005E3196">
              <w:rPr>
                <w:rFonts w:ascii="Times New Roman" w:hAnsi="Times New Roman" w:cs="Times New Roman"/>
              </w:rPr>
              <w:t>-</w:t>
            </w:r>
          </w:p>
        </w:tc>
      </w:tr>
    </w:tbl>
    <w:p w:rsidR="005E3196" w:rsidRDefault="005E3196" w:rsidP="00841561">
      <w:pPr>
        <w:tabs>
          <w:tab w:val="left" w:pos="720"/>
        </w:tabs>
        <w:spacing w:line="240" w:lineRule="auto"/>
        <w:ind w:firstLine="708"/>
        <w:jc w:val="both"/>
        <w:rPr>
          <w:rFonts w:ascii="Times New Roman" w:hAnsi="Times New Roman" w:cs="Times New Roman"/>
          <w:sz w:val="28"/>
          <w:szCs w:val="28"/>
        </w:rPr>
      </w:pPr>
    </w:p>
    <w:p w:rsidR="00841561" w:rsidRPr="00841561" w:rsidRDefault="00841561" w:rsidP="005E3196">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Проведение единого государственного экзамена в 11 классах в 2014 году осуществлялось на базе МАОУ «Нижнетавдинская СОШ» - ППЭ – 561.</w:t>
      </w:r>
    </w:p>
    <w:p w:rsidR="00841561" w:rsidRPr="00841561" w:rsidRDefault="00841561" w:rsidP="005E319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Среди предметов по выбору, сдаваемых выпускниками в форме ЕГЭ в 2014 г., наиболее востребованным, как и в предыдущие годы, является «Обществознание» (сдавали 69 человек – 47,6 %; АППГ - 94 человека – 60,1 %). На втором месте в рейтинге предметов по выбору - «Физика» (сдавали 42 человека – 29%; АППГ - 63 человека – 40,4 %), на третьем -  «Биология» (сдавал 41 человек – 28 %; 38 человек - 24,4 %).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20"/>
        <w:gridCol w:w="3933"/>
        <w:gridCol w:w="2120"/>
        <w:gridCol w:w="2416"/>
      </w:tblGrid>
      <w:tr w:rsidR="00841561" w:rsidRPr="005E3196" w:rsidTr="00DF3BC3">
        <w:trPr>
          <w:trHeight w:val="421"/>
        </w:trPr>
        <w:tc>
          <w:tcPr>
            <w:tcW w:w="14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 пп</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Предметы</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2013г</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2014г</w:t>
            </w:r>
          </w:p>
        </w:tc>
      </w:tr>
      <w:tr w:rsidR="00841561" w:rsidRPr="005E3196" w:rsidTr="00DF3BC3">
        <w:trPr>
          <w:trHeight w:val="257"/>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1</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Английский язык</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color w:val="000000"/>
                <w:kern w:val="24"/>
              </w:rPr>
              <w:t>63</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b/>
              </w:rPr>
            </w:pPr>
            <w:r w:rsidRPr="005E3196">
              <w:rPr>
                <w:rFonts w:ascii="Times New Roman" w:hAnsi="Times New Roman" w:cs="Times New Roman"/>
                <w:b/>
                <w:color w:val="000000"/>
                <w:kern w:val="24"/>
              </w:rPr>
              <w:t>84</w:t>
            </w:r>
          </w:p>
        </w:tc>
      </w:tr>
      <w:tr w:rsidR="00841561" w:rsidRPr="005E3196" w:rsidTr="00DF3BC3">
        <w:trPr>
          <w:trHeight w:val="257"/>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2</w:t>
            </w:r>
          </w:p>
        </w:tc>
        <w:tc>
          <w:tcPr>
            <w:tcW w:w="3933"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b/>
                <w:bCs/>
                <w:color w:val="000000"/>
                <w:kern w:val="24"/>
              </w:rPr>
            </w:pPr>
            <w:r w:rsidRPr="005E3196">
              <w:rPr>
                <w:rFonts w:ascii="Times New Roman" w:hAnsi="Times New Roman" w:cs="Times New Roman"/>
                <w:b/>
                <w:bCs/>
                <w:color w:val="000000"/>
                <w:kern w:val="24"/>
              </w:rPr>
              <w:t>Французский язык</w:t>
            </w:r>
          </w:p>
        </w:tc>
        <w:tc>
          <w:tcPr>
            <w:tcW w:w="21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color w:val="000000"/>
                <w:kern w:val="24"/>
              </w:rPr>
            </w:pPr>
            <w:r w:rsidRPr="005E3196">
              <w:rPr>
                <w:rFonts w:ascii="Times New Roman" w:hAnsi="Times New Roman" w:cs="Times New Roman"/>
                <w:color w:val="000000"/>
                <w:kern w:val="24"/>
              </w:rPr>
              <w:t>-</w:t>
            </w:r>
          </w:p>
        </w:tc>
        <w:tc>
          <w:tcPr>
            <w:tcW w:w="2416"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b/>
                <w:color w:val="000000"/>
                <w:kern w:val="24"/>
              </w:rPr>
            </w:pPr>
            <w:r w:rsidRPr="005E3196">
              <w:rPr>
                <w:rFonts w:ascii="Times New Roman" w:hAnsi="Times New Roman" w:cs="Times New Roman"/>
                <w:b/>
                <w:color w:val="000000"/>
                <w:kern w:val="24"/>
              </w:rPr>
              <w:t>84</w:t>
            </w:r>
          </w:p>
        </w:tc>
      </w:tr>
      <w:tr w:rsidR="00841561" w:rsidRPr="005E3196" w:rsidTr="00DF3BC3">
        <w:trPr>
          <w:trHeight w:val="247"/>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3</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Информатика и ИКТ</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color w:val="000000"/>
                <w:kern w:val="24"/>
              </w:rPr>
              <w:t>44</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b/>
              </w:rPr>
            </w:pPr>
            <w:r w:rsidRPr="005E3196">
              <w:rPr>
                <w:rFonts w:ascii="Times New Roman" w:hAnsi="Times New Roman" w:cs="Times New Roman"/>
                <w:b/>
                <w:color w:val="000000"/>
                <w:kern w:val="24"/>
              </w:rPr>
              <w:t>70</w:t>
            </w:r>
          </w:p>
        </w:tc>
      </w:tr>
      <w:tr w:rsidR="00841561" w:rsidRPr="005E3196" w:rsidTr="00DF3BC3">
        <w:trPr>
          <w:trHeight w:val="255"/>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4</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Русский язык</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57,6</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54,3</w:t>
            </w:r>
          </w:p>
        </w:tc>
      </w:tr>
      <w:tr w:rsidR="00841561" w:rsidRPr="005E3196" w:rsidTr="00DF3BC3">
        <w:trPr>
          <w:trHeight w:val="261"/>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lastRenderedPageBreak/>
              <w:t>5</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География</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color w:val="000000"/>
                <w:kern w:val="24"/>
              </w:rPr>
              <w:t>100</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48,5</w:t>
            </w:r>
          </w:p>
        </w:tc>
      </w:tr>
      <w:tr w:rsidR="00841561" w:rsidRPr="005E3196" w:rsidTr="00DF3BC3">
        <w:trPr>
          <w:trHeight w:val="230"/>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6</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Обществознание</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48,6</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47,4</w:t>
            </w:r>
          </w:p>
        </w:tc>
      </w:tr>
      <w:tr w:rsidR="00841561" w:rsidRPr="005E3196" w:rsidTr="00DF3BC3">
        <w:trPr>
          <w:trHeight w:val="250"/>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7</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Литература</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color w:val="000000"/>
                <w:kern w:val="24"/>
              </w:rPr>
              <w:t>45</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b/>
              </w:rPr>
            </w:pPr>
            <w:r w:rsidRPr="005E3196">
              <w:rPr>
                <w:rFonts w:ascii="Times New Roman" w:hAnsi="Times New Roman" w:cs="Times New Roman"/>
                <w:b/>
                <w:color w:val="000000"/>
                <w:kern w:val="24"/>
              </w:rPr>
              <w:t>47</w:t>
            </w:r>
          </w:p>
        </w:tc>
      </w:tr>
      <w:tr w:rsidR="00841561" w:rsidRPr="005E3196" w:rsidTr="00DF3BC3">
        <w:trPr>
          <w:trHeight w:val="210"/>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8</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Биология</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45,1</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44,1</w:t>
            </w:r>
          </w:p>
        </w:tc>
      </w:tr>
      <w:tr w:rsidR="00841561" w:rsidRPr="005E3196" w:rsidTr="00DF3BC3">
        <w:trPr>
          <w:trHeight w:val="357"/>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9</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Математика</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47,1</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43,6</w:t>
            </w:r>
          </w:p>
        </w:tc>
      </w:tr>
      <w:tr w:rsidR="00841561" w:rsidRPr="005E3196" w:rsidTr="00DF3BC3">
        <w:trPr>
          <w:trHeight w:val="249"/>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10</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 xml:space="preserve">Физика </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49,9</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41,5</w:t>
            </w:r>
          </w:p>
        </w:tc>
      </w:tr>
      <w:tr w:rsidR="00841561" w:rsidRPr="005E3196" w:rsidTr="00DF3BC3">
        <w:trPr>
          <w:trHeight w:val="253"/>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11</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История</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53,5</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Cs/>
                <w:color w:val="000000"/>
                <w:kern w:val="24"/>
              </w:rPr>
              <w:t>41</w:t>
            </w:r>
          </w:p>
        </w:tc>
      </w:tr>
      <w:tr w:rsidR="00841561" w:rsidRPr="005E3196" w:rsidTr="00DF3BC3">
        <w:trPr>
          <w:trHeight w:val="243"/>
        </w:trPr>
        <w:tc>
          <w:tcPr>
            <w:tcW w:w="1420" w:type="dxa"/>
            <w:shd w:val="clear" w:color="auto" w:fill="auto"/>
            <w:tcMar>
              <w:top w:w="15" w:type="dxa"/>
              <w:left w:w="108" w:type="dxa"/>
              <w:bottom w:w="0" w:type="dxa"/>
              <w:right w:w="108" w:type="dxa"/>
            </w:tcMar>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rPr>
              <w:t>12</w:t>
            </w:r>
          </w:p>
        </w:tc>
        <w:tc>
          <w:tcPr>
            <w:tcW w:w="3933"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b/>
                <w:bCs/>
                <w:color w:val="000000"/>
                <w:kern w:val="24"/>
              </w:rPr>
              <w:t>Химия</w:t>
            </w:r>
          </w:p>
        </w:tc>
        <w:tc>
          <w:tcPr>
            <w:tcW w:w="2120"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b/>
              </w:rPr>
            </w:pPr>
            <w:r w:rsidRPr="005E3196">
              <w:rPr>
                <w:rFonts w:ascii="Times New Roman" w:hAnsi="Times New Roman" w:cs="Times New Roman"/>
                <w:b/>
                <w:color w:val="000000"/>
                <w:kern w:val="24"/>
              </w:rPr>
              <w:t>55,4</w:t>
            </w:r>
          </w:p>
        </w:tc>
        <w:tc>
          <w:tcPr>
            <w:tcW w:w="2416" w:type="dxa"/>
            <w:shd w:val="clear" w:color="auto" w:fill="auto"/>
            <w:tcMar>
              <w:top w:w="15" w:type="dxa"/>
              <w:left w:w="108" w:type="dxa"/>
              <w:bottom w:w="0" w:type="dxa"/>
              <w:right w:w="108" w:type="dxa"/>
            </w:tcMar>
            <w:hideMark/>
          </w:tcPr>
          <w:p w:rsidR="00841561" w:rsidRPr="005E3196" w:rsidRDefault="00841561" w:rsidP="005E3196">
            <w:pPr>
              <w:spacing w:after="0" w:line="240" w:lineRule="auto"/>
              <w:jc w:val="center"/>
              <w:rPr>
                <w:rFonts w:ascii="Times New Roman" w:hAnsi="Times New Roman" w:cs="Times New Roman"/>
              </w:rPr>
            </w:pPr>
            <w:r w:rsidRPr="005E3196">
              <w:rPr>
                <w:rFonts w:ascii="Times New Roman" w:hAnsi="Times New Roman" w:cs="Times New Roman"/>
                <w:color w:val="000000"/>
                <w:kern w:val="24"/>
              </w:rPr>
              <w:t>41</w:t>
            </w:r>
          </w:p>
        </w:tc>
      </w:tr>
    </w:tbl>
    <w:p w:rsidR="00841561" w:rsidRPr="00841561" w:rsidRDefault="00841561" w:rsidP="005E3196">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2014 году наблюдается положительная динамика в результатах единого государственного экзамена по сравнению с прошлым годом по следующим  общеобразовательным предметам: по литературе – на 2 балла, по английскому языку – на 21 балл, по информатике и ИКТ – на 26 баллов. </w:t>
      </w:r>
    </w:p>
    <w:p w:rsidR="00045B3B" w:rsidRDefault="00841561" w:rsidP="00045B3B">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2014 году ЕГЭ по русскому языку сдавали 146 выпускников, в том числе – 1 – выпускник прошлых лет (далее – ВПЛ). ЕГЭ по математике сдавали 145 выпускников. </w:t>
      </w:r>
    </w:p>
    <w:p w:rsidR="00841561" w:rsidRDefault="00841561" w:rsidP="00016603">
      <w:pPr>
        <w:tabs>
          <w:tab w:val="left" w:pos="720"/>
        </w:tabs>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2014 году подтвердили уровень образования и получили аттестаты о среднем общем образовании с золотой медалью </w:t>
      </w:r>
      <w:r w:rsidRPr="00045B3B">
        <w:rPr>
          <w:rFonts w:ascii="Times New Roman" w:hAnsi="Times New Roman" w:cs="Times New Roman"/>
          <w:sz w:val="28"/>
          <w:szCs w:val="28"/>
        </w:rPr>
        <w:t>6 выпускников двух общеобразовательных учреждений</w:t>
      </w:r>
      <w:r w:rsidR="00016603">
        <w:rPr>
          <w:rFonts w:ascii="Times New Roman" w:hAnsi="Times New Roman" w:cs="Times New Roman"/>
          <w:sz w:val="28"/>
          <w:szCs w:val="28"/>
        </w:rPr>
        <w:t xml:space="preserve">, </w:t>
      </w:r>
      <w:r w:rsidRPr="00841561">
        <w:rPr>
          <w:rFonts w:ascii="Times New Roman" w:hAnsi="Times New Roman" w:cs="Times New Roman"/>
          <w:sz w:val="28"/>
          <w:szCs w:val="28"/>
        </w:rPr>
        <w:t xml:space="preserve">аттестаты о среднем общем образовании с серебряной медалью </w:t>
      </w:r>
      <w:r w:rsidRPr="00016603">
        <w:rPr>
          <w:rFonts w:ascii="Times New Roman" w:hAnsi="Times New Roman" w:cs="Times New Roman"/>
          <w:sz w:val="28"/>
          <w:szCs w:val="28"/>
        </w:rPr>
        <w:t>4 выпускника двух общеобразовательных учреждений</w:t>
      </w:r>
      <w:r w:rsidR="00016603">
        <w:rPr>
          <w:rFonts w:ascii="Times New Roman" w:hAnsi="Times New Roman" w:cs="Times New Roman"/>
          <w:sz w:val="28"/>
          <w:szCs w:val="28"/>
        </w:rPr>
        <w:t>.</w:t>
      </w:r>
      <w:r w:rsidRPr="00841561">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619"/>
        <w:gridCol w:w="4340"/>
        <w:gridCol w:w="1563"/>
        <w:gridCol w:w="1563"/>
        <w:gridCol w:w="1563"/>
      </w:tblGrid>
      <w:tr w:rsidR="00016603" w:rsidRPr="00016603" w:rsidTr="00DF3BC3">
        <w:trPr>
          <w:trHeight w:val="480"/>
        </w:trPr>
        <w:tc>
          <w:tcPr>
            <w:tcW w:w="619" w:type="dxa"/>
            <w:vMerge w:val="restart"/>
            <w:tcBorders>
              <w:top w:val="single" w:sz="4" w:space="0" w:color="auto"/>
              <w:left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 пп</w:t>
            </w:r>
          </w:p>
        </w:tc>
        <w:tc>
          <w:tcPr>
            <w:tcW w:w="4340" w:type="dxa"/>
            <w:vMerge w:val="restart"/>
            <w:tcBorders>
              <w:top w:val="single" w:sz="4" w:space="0" w:color="auto"/>
              <w:left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Медаль</w:t>
            </w: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Количество медалистов</w:t>
            </w:r>
          </w:p>
        </w:tc>
      </w:tr>
      <w:tr w:rsidR="00016603" w:rsidRPr="00016603" w:rsidTr="00DF3BC3">
        <w:trPr>
          <w:trHeight w:val="480"/>
        </w:trPr>
        <w:tc>
          <w:tcPr>
            <w:tcW w:w="619" w:type="dxa"/>
            <w:vMerge/>
            <w:tcBorders>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p>
        </w:tc>
        <w:tc>
          <w:tcPr>
            <w:tcW w:w="4340" w:type="dxa"/>
            <w:vMerge/>
            <w:tcBorders>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2012г</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2013г</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b/>
              </w:rPr>
            </w:pPr>
            <w:r w:rsidRPr="00016603">
              <w:rPr>
                <w:rFonts w:ascii="Times New Roman" w:hAnsi="Times New Roman" w:cs="Times New Roman"/>
                <w:b/>
              </w:rPr>
              <w:t>2014г</w:t>
            </w:r>
          </w:p>
        </w:tc>
      </w:tr>
      <w:tr w:rsidR="00016603" w:rsidRPr="00016603" w:rsidTr="00DF3BC3">
        <w:tc>
          <w:tcPr>
            <w:tcW w:w="619"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1.</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Золотая</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7</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6</w:t>
            </w:r>
          </w:p>
        </w:tc>
      </w:tr>
      <w:tr w:rsidR="00016603" w:rsidRPr="00016603" w:rsidTr="00DF3BC3">
        <w:tc>
          <w:tcPr>
            <w:tcW w:w="619"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2.</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Pr>
                <w:rFonts w:ascii="Times New Roman" w:hAnsi="Times New Roman" w:cs="Times New Roman"/>
              </w:rPr>
              <w:t>Серебряная</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6</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16603" w:rsidRPr="00016603" w:rsidRDefault="00016603" w:rsidP="00016603">
            <w:pPr>
              <w:spacing w:after="0" w:line="240" w:lineRule="auto"/>
              <w:jc w:val="center"/>
              <w:rPr>
                <w:rFonts w:ascii="Times New Roman" w:hAnsi="Times New Roman" w:cs="Times New Roman"/>
              </w:rPr>
            </w:pPr>
            <w:r w:rsidRPr="00016603">
              <w:rPr>
                <w:rFonts w:ascii="Times New Roman" w:hAnsi="Times New Roman" w:cs="Times New Roman"/>
              </w:rPr>
              <w:t>4</w:t>
            </w:r>
          </w:p>
        </w:tc>
      </w:tr>
    </w:tbl>
    <w:p w:rsidR="00841561" w:rsidRPr="00841561" w:rsidRDefault="00841561" w:rsidP="004063C1">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Основной организационной формой </w:t>
      </w:r>
      <w:r w:rsidRPr="00841561">
        <w:rPr>
          <w:rFonts w:ascii="Times New Roman" w:hAnsi="Times New Roman" w:cs="Times New Roman"/>
          <w:bCs/>
          <w:sz w:val="28"/>
          <w:szCs w:val="28"/>
        </w:rPr>
        <w:t xml:space="preserve">государственно-общественной экспертизы процедуры проведения ОГЭ, ЕГЭ и ГВЭ </w:t>
      </w:r>
      <w:r w:rsidRPr="00841561">
        <w:rPr>
          <w:rFonts w:ascii="Times New Roman" w:hAnsi="Times New Roman" w:cs="Times New Roman"/>
          <w:sz w:val="28"/>
          <w:szCs w:val="28"/>
        </w:rPr>
        <w:t xml:space="preserve">выступило общественное наблюдение аккредитованных департаментом образования и науки Тюменской области представителей родительской общественности, уполномоченных государственной экзаменационной комиссии Тюменской области (далее - ГЭК), членов ГЭК. 10 общественных наблюдателей было задействовано в проведении ЕГЭ, 28 – в проведении ОГЭ в 9 классах. </w:t>
      </w:r>
    </w:p>
    <w:p w:rsidR="00841561" w:rsidRPr="00841561" w:rsidRDefault="00841561" w:rsidP="004063C1">
      <w:pPr>
        <w:tabs>
          <w:tab w:val="left" w:pos="0"/>
        </w:tabs>
        <w:spacing w:after="0" w:line="240" w:lineRule="auto"/>
        <w:jc w:val="both"/>
        <w:rPr>
          <w:rFonts w:ascii="Times New Roman" w:hAnsi="Times New Roman" w:cs="Times New Roman"/>
          <w:color w:val="000000"/>
          <w:sz w:val="28"/>
          <w:szCs w:val="28"/>
        </w:rPr>
      </w:pPr>
      <w:r w:rsidRPr="00841561">
        <w:rPr>
          <w:rFonts w:ascii="Times New Roman" w:hAnsi="Times New Roman" w:cs="Times New Roman"/>
          <w:sz w:val="28"/>
          <w:szCs w:val="28"/>
        </w:rPr>
        <w:tab/>
        <w:t xml:space="preserve">Таким образом, внешняя и внутренняя оценка учебных и внеучебных достижений обучающихся, </w:t>
      </w:r>
      <w:r w:rsidRPr="00841561">
        <w:rPr>
          <w:rFonts w:ascii="Times New Roman" w:hAnsi="Times New Roman" w:cs="Times New Roman"/>
          <w:color w:val="000000"/>
          <w:sz w:val="28"/>
          <w:szCs w:val="28"/>
        </w:rPr>
        <w:t xml:space="preserve">результаты </w:t>
      </w:r>
      <w:r w:rsidRPr="00841561">
        <w:rPr>
          <w:rFonts w:ascii="Times New Roman" w:hAnsi="Times New Roman" w:cs="Times New Roman"/>
          <w:bCs/>
          <w:sz w:val="28"/>
          <w:szCs w:val="28"/>
        </w:rPr>
        <w:t>ОГЭ, ЕГЭ и ГВЭ</w:t>
      </w:r>
      <w:r w:rsidRPr="00841561">
        <w:rPr>
          <w:rFonts w:ascii="Times New Roman" w:hAnsi="Times New Roman" w:cs="Times New Roman"/>
          <w:color w:val="000000"/>
          <w:sz w:val="28"/>
          <w:szCs w:val="28"/>
        </w:rPr>
        <w:t xml:space="preserve"> 2014 года позволяют сделать общие выводы о необходимости повышения уровня и качества общеобразовательной подготовки выпускников общеобразовательных учреждений Нижнетавдинского муниципального района, степени овладения ими содержания учебных предметов, отраженных в образовательном стандарте и требованиях к уровню подготовки выпускников.</w:t>
      </w:r>
    </w:p>
    <w:p w:rsidR="006B6806" w:rsidRDefault="00841561" w:rsidP="00016603">
      <w:pPr>
        <w:tabs>
          <w:tab w:val="left" w:pos="0"/>
        </w:tabs>
        <w:spacing w:after="0" w:line="240" w:lineRule="auto"/>
        <w:jc w:val="both"/>
        <w:rPr>
          <w:rFonts w:ascii="Times New Roman" w:hAnsi="Times New Roman" w:cs="Times New Roman"/>
          <w:color w:val="000000"/>
          <w:sz w:val="28"/>
          <w:szCs w:val="28"/>
        </w:rPr>
      </w:pPr>
      <w:r w:rsidRPr="00841561">
        <w:rPr>
          <w:rFonts w:ascii="Times New Roman" w:hAnsi="Times New Roman" w:cs="Times New Roman"/>
          <w:color w:val="000000"/>
          <w:sz w:val="28"/>
          <w:szCs w:val="28"/>
        </w:rPr>
        <w:tab/>
      </w:r>
    </w:p>
    <w:p w:rsidR="00841561" w:rsidRPr="00841561" w:rsidRDefault="00E26AFF" w:rsidP="00016603">
      <w:pPr>
        <w:tabs>
          <w:tab w:val="left" w:pos="0"/>
        </w:tabs>
        <w:spacing w:after="0" w:line="240" w:lineRule="auto"/>
        <w:jc w:val="both"/>
        <w:rPr>
          <w:rFonts w:ascii="Times New Roman" w:hAnsi="Times New Roman" w:cs="Times New Roman"/>
          <w:b/>
          <w:i/>
          <w:sz w:val="28"/>
          <w:szCs w:val="28"/>
          <w:u w:val="single"/>
        </w:rPr>
      </w:pPr>
      <w:r w:rsidRPr="006B6806">
        <w:rPr>
          <w:rFonts w:ascii="Times New Roman" w:hAnsi="Times New Roman" w:cs="Times New Roman"/>
          <w:b/>
          <w:color w:val="000000"/>
          <w:sz w:val="28"/>
          <w:szCs w:val="28"/>
        </w:rPr>
        <w:t>2.2</w:t>
      </w:r>
      <w:r>
        <w:rPr>
          <w:rFonts w:ascii="Times New Roman" w:hAnsi="Times New Roman" w:cs="Times New Roman"/>
          <w:color w:val="000000"/>
          <w:sz w:val="28"/>
          <w:szCs w:val="28"/>
        </w:rPr>
        <w:t xml:space="preserve"> </w:t>
      </w:r>
      <w:r w:rsidR="00841561" w:rsidRPr="00841561">
        <w:rPr>
          <w:rFonts w:ascii="Times New Roman" w:hAnsi="Times New Roman" w:cs="Times New Roman"/>
          <w:b/>
          <w:i/>
          <w:sz w:val="28"/>
          <w:szCs w:val="28"/>
          <w:u w:val="single"/>
        </w:rPr>
        <w:t xml:space="preserve">Специальное (коррекционное) образование </w:t>
      </w:r>
    </w:p>
    <w:p w:rsidR="00841561" w:rsidRPr="00841561" w:rsidRDefault="00841561" w:rsidP="00016603">
      <w:pPr>
        <w:spacing w:after="0" w:line="240" w:lineRule="auto"/>
        <w:ind w:right="-1" w:firstLine="720"/>
        <w:jc w:val="both"/>
        <w:rPr>
          <w:rFonts w:ascii="Times New Roman" w:hAnsi="Times New Roman" w:cs="Times New Roman"/>
          <w:noProof/>
          <w:color w:val="000000"/>
          <w:sz w:val="28"/>
          <w:szCs w:val="28"/>
        </w:rPr>
      </w:pPr>
      <w:r w:rsidRPr="00841561">
        <w:rPr>
          <w:rFonts w:ascii="Times New Roman" w:hAnsi="Times New Roman" w:cs="Times New Roman"/>
          <w:noProof/>
          <w:color w:val="000000"/>
          <w:sz w:val="28"/>
          <w:szCs w:val="28"/>
        </w:rPr>
        <w:t>Социокультурная реабилитация инвалидов – это комплекс мероприятий и условий, позволяющих адаптироваться инвалидам в стандартных социокультурных ситуациях: заниматься посильной работой, находить и использовать нужную информацию, расширять свои возможности интеграции в обычную социокультурную жизнь.</w:t>
      </w:r>
    </w:p>
    <w:p w:rsidR="00587A84" w:rsidRPr="00587A84" w:rsidRDefault="00587A84" w:rsidP="00587A84">
      <w:pPr>
        <w:spacing w:after="0" w:line="240" w:lineRule="auto"/>
        <w:ind w:firstLine="708"/>
        <w:jc w:val="both"/>
        <w:rPr>
          <w:rFonts w:ascii="Times New Roman" w:hAnsi="Times New Roman" w:cs="Times New Roman"/>
          <w:sz w:val="28"/>
          <w:szCs w:val="28"/>
        </w:rPr>
      </w:pPr>
      <w:r w:rsidRPr="00587A84">
        <w:rPr>
          <w:rFonts w:ascii="Times New Roman" w:hAnsi="Times New Roman" w:cs="Times New Roman"/>
          <w:sz w:val="28"/>
          <w:szCs w:val="28"/>
        </w:rPr>
        <w:lastRenderedPageBreak/>
        <w:t xml:space="preserve">На основании приказа департамента образования и науки Тюменской области от 14 октября 2014 г. № 397/ОД «О проведении областной олимпиады для детей с ограниченными возможностями», приказа управления образования администрации Нижнетавдинского муниципального района от 16 октября 2014 года № 371 «Об утверждении Положения о муниципальном этапе олимпиады для детей с ограниченными возможностями здоровья общеобразовательных учреждений Нижнетавдинского муниципального района» в заочной форме прошёл муниципальный этап олимпиады для детей с ограниченными возможностями здоровья общеобразовательных учреждений Нижнетавдинского муниципального района (далее – олимпиада), посвящённой 70 – летию Победы в Великой Отечественной войне.  </w:t>
      </w:r>
    </w:p>
    <w:p w:rsidR="00587A84" w:rsidRPr="00587A84" w:rsidRDefault="00587A84" w:rsidP="00587A84">
      <w:pPr>
        <w:spacing w:after="0" w:line="240" w:lineRule="auto"/>
        <w:ind w:firstLine="708"/>
        <w:jc w:val="both"/>
        <w:rPr>
          <w:rFonts w:ascii="Times New Roman" w:hAnsi="Times New Roman" w:cs="Times New Roman"/>
          <w:sz w:val="28"/>
          <w:szCs w:val="28"/>
        </w:rPr>
      </w:pPr>
      <w:r w:rsidRPr="00587A84">
        <w:rPr>
          <w:rFonts w:ascii="Times New Roman" w:hAnsi="Times New Roman" w:cs="Times New Roman"/>
          <w:sz w:val="28"/>
          <w:szCs w:val="28"/>
        </w:rPr>
        <w:t>В олимпиаде приняли участие 33 учащихся 1-11 классов с ограниченными возможностями здоровья из  16 общеобразовательных учреждений.</w:t>
      </w:r>
    </w:p>
    <w:p w:rsidR="00587A84" w:rsidRPr="00587A84" w:rsidRDefault="00587A84" w:rsidP="00587A84">
      <w:pPr>
        <w:spacing w:after="0" w:line="240" w:lineRule="auto"/>
        <w:ind w:firstLine="708"/>
        <w:jc w:val="both"/>
        <w:rPr>
          <w:rFonts w:ascii="Times New Roman" w:hAnsi="Times New Roman" w:cs="Times New Roman"/>
          <w:sz w:val="28"/>
          <w:szCs w:val="28"/>
        </w:rPr>
      </w:pPr>
      <w:r w:rsidRPr="00587A84">
        <w:rPr>
          <w:rFonts w:ascii="Times New Roman" w:hAnsi="Times New Roman" w:cs="Times New Roman"/>
          <w:sz w:val="28"/>
          <w:szCs w:val="28"/>
        </w:rPr>
        <w:t>Победителями в номинации «Художественное творчество» стали:  учащийся 6 класса МАОУ «Новоникольская СОШ» Вовненко Павел, учащийся 3 класса филиала МАОУ «Нижнетавдинская СОШ» - «ООШ с. Конченбург» Архипов Даниил, учащийся 3 класса МАОУ «Андрюшинская СОШ» Смышляев Николай.</w:t>
      </w:r>
    </w:p>
    <w:p w:rsidR="00587A84" w:rsidRPr="00587A84" w:rsidRDefault="00587A84" w:rsidP="00587A84">
      <w:pPr>
        <w:spacing w:after="0" w:line="240" w:lineRule="auto"/>
        <w:ind w:firstLine="708"/>
        <w:jc w:val="both"/>
        <w:rPr>
          <w:rFonts w:ascii="Times New Roman" w:hAnsi="Times New Roman" w:cs="Times New Roman"/>
          <w:sz w:val="28"/>
          <w:szCs w:val="28"/>
        </w:rPr>
      </w:pPr>
      <w:r w:rsidRPr="00587A84">
        <w:rPr>
          <w:rFonts w:ascii="Times New Roman" w:hAnsi="Times New Roman" w:cs="Times New Roman"/>
          <w:sz w:val="28"/>
          <w:szCs w:val="28"/>
        </w:rPr>
        <w:t xml:space="preserve"> В номинации «Литературное творчество» одержала победу учащаяся 11 класса МАОУ «Андрюшинская СОШ»  Шаламова Александра. </w:t>
      </w:r>
    </w:p>
    <w:p w:rsidR="00587A84" w:rsidRPr="00587A84" w:rsidRDefault="00587A84" w:rsidP="00587A84">
      <w:pPr>
        <w:spacing w:after="0" w:line="240" w:lineRule="auto"/>
        <w:ind w:firstLine="708"/>
        <w:jc w:val="both"/>
        <w:rPr>
          <w:rFonts w:ascii="Times New Roman" w:hAnsi="Times New Roman" w:cs="Times New Roman"/>
          <w:sz w:val="28"/>
          <w:szCs w:val="28"/>
        </w:rPr>
      </w:pPr>
      <w:r w:rsidRPr="00587A84">
        <w:rPr>
          <w:rFonts w:ascii="Times New Roman" w:hAnsi="Times New Roman" w:cs="Times New Roman"/>
          <w:sz w:val="28"/>
          <w:szCs w:val="28"/>
        </w:rPr>
        <w:t xml:space="preserve">Почётное 1 место в номинации «Технологическое творчество» заняли: </w:t>
      </w:r>
    </w:p>
    <w:p w:rsidR="00587A84" w:rsidRPr="00587A84" w:rsidRDefault="00587A84" w:rsidP="00587A84">
      <w:pPr>
        <w:spacing w:after="0" w:line="240" w:lineRule="auto"/>
        <w:jc w:val="both"/>
        <w:rPr>
          <w:rFonts w:ascii="Times New Roman" w:hAnsi="Times New Roman" w:cs="Times New Roman"/>
          <w:sz w:val="28"/>
          <w:szCs w:val="28"/>
        </w:rPr>
      </w:pPr>
      <w:r w:rsidRPr="00587A84">
        <w:rPr>
          <w:rFonts w:ascii="Times New Roman" w:hAnsi="Times New Roman" w:cs="Times New Roman"/>
          <w:sz w:val="28"/>
          <w:szCs w:val="28"/>
        </w:rPr>
        <w:t>учащийся 7 класса МАОУ «Бухтальская СОШ» Загидулин Ильгиз и учащаяся 4 класса филиала МАОУ «Нижнетавдинская СОШ» - «ООШ с. Конченбург» Сафиуллина Элеонора. Лучшей в номинации «Исследовательская работа» стала обучающаяся 6 класса МАОУ «Нижнетавдинская СОШ Васьковская Ирина.</w:t>
      </w:r>
    </w:p>
    <w:p w:rsidR="00841561" w:rsidRPr="00841561" w:rsidRDefault="00841561" w:rsidP="00016603">
      <w:pPr>
        <w:spacing w:after="0" w:line="240" w:lineRule="auto"/>
        <w:ind w:right="-1" w:firstLine="708"/>
        <w:jc w:val="both"/>
        <w:rPr>
          <w:rFonts w:ascii="Times New Roman" w:hAnsi="Times New Roman" w:cs="Times New Roman"/>
          <w:sz w:val="28"/>
          <w:szCs w:val="28"/>
        </w:rPr>
      </w:pPr>
      <w:r w:rsidRPr="00841561">
        <w:rPr>
          <w:rFonts w:ascii="Times New Roman" w:hAnsi="Times New Roman" w:cs="Times New Roman"/>
          <w:sz w:val="28"/>
          <w:szCs w:val="28"/>
        </w:rPr>
        <w:t>По итогам муниципального этапа олимпиады для детей с ограниченными возможностями здоровья работы победителей были направлены на областной этап олимпиады для детей с ограниченными возможностями здоровья</w:t>
      </w:r>
      <w:r w:rsidRPr="00841561">
        <w:rPr>
          <w:rFonts w:ascii="Times New Roman" w:hAnsi="Times New Roman" w:cs="Times New Roman"/>
          <w:bCs/>
          <w:color w:val="000000"/>
          <w:sz w:val="28"/>
          <w:szCs w:val="28"/>
        </w:rPr>
        <w:t>, посвящённой 70 – летию создания Тюменской области.</w:t>
      </w:r>
      <w:r w:rsidRPr="00841561">
        <w:rPr>
          <w:rFonts w:ascii="Times New Roman" w:hAnsi="Times New Roman" w:cs="Times New Roman"/>
          <w:sz w:val="28"/>
          <w:szCs w:val="28"/>
        </w:rPr>
        <w:t xml:space="preserve"> Победителем областного этапа олимпиады стала обучающаяся 5 класса МАОУ «Нижнетавдинская СОШ» Васьковская Ирина.</w:t>
      </w:r>
    </w:p>
    <w:p w:rsidR="00841561" w:rsidRPr="00841561" w:rsidRDefault="00841561" w:rsidP="00841561">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Завершили освоение специальной (коррекционной) образовательной программы </w:t>
      </w:r>
      <w:r w:rsidRPr="00841561">
        <w:rPr>
          <w:rFonts w:ascii="Times New Roman" w:hAnsi="Times New Roman" w:cs="Times New Roman"/>
          <w:sz w:val="28"/>
          <w:szCs w:val="28"/>
          <w:lang w:val="en-US"/>
        </w:rPr>
        <w:t>VIII</w:t>
      </w:r>
      <w:r w:rsidRPr="00841561">
        <w:rPr>
          <w:rFonts w:ascii="Times New Roman" w:hAnsi="Times New Roman" w:cs="Times New Roman"/>
          <w:sz w:val="28"/>
          <w:szCs w:val="28"/>
        </w:rPr>
        <w:t xml:space="preserve"> вида </w:t>
      </w:r>
      <w:r w:rsidR="00587A84">
        <w:rPr>
          <w:rFonts w:ascii="Times New Roman" w:hAnsi="Times New Roman" w:cs="Times New Roman"/>
          <w:sz w:val="28"/>
          <w:szCs w:val="28"/>
        </w:rPr>
        <w:t xml:space="preserve">в 2014 году </w:t>
      </w:r>
      <w:r w:rsidRPr="00841561">
        <w:rPr>
          <w:rFonts w:ascii="Times New Roman" w:hAnsi="Times New Roman" w:cs="Times New Roman"/>
          <w:sz w:val="28"/>
          <w:szCs w:val="28"/>
        </w:rPr>
        <w:t>33 обучающихся 8 общеобразовательных учреждений. В соответствии с п. 13 ст. 60 Федерального закона от 29 декабря 2012 года № 273-ФЗ «Об образовании в Российской Федерации» эти выпускники получили свидетельства об образовании без прохождения ими государственной итоговой аттестации. 2 выпускника МАОУ «Новоникольская СОШ», обучавшиеся по индивидуальным программам,  получили свидетельство установленного образца.</w:t>
      </w:r>
    </w:p>
    <w:p w:rsidR="00841561" w:rsidRPr="00841561" w:rsidRDefault="00841561" w:rsidP="00016603">
      <w:pPr>
        <w:spacing w:after="0" w:line="240" w:lineRule="auto"/>
        <w:ind w:right="-1" w:firstLine="720"/>
        <w:jc w:val="both"/>
        <w:rPr>
          <w:rFonts w:ascii="Times New Roman" w:hAnsi="Times New Roman" w:cs="Times New Roman"/>
          <w:b/>
          <w:sz w:val="28"/>
          <w:szCs w:val="28"/>
        </w:rPr>
      </w:pPr>
      <w:r w:rsidRPr="00841561">
        <w:rPr>
          <w:rFonts w:ascii="Times New Roman" w:hAnsi="Times New Roman" w:cs="Times New Roman"/>
          <w:b/>
          <w:sz w:val="28"/>
          <w:szCs w:val="28"/>
        </w:rPr>
        <w:t xml:space="preserve">Задачи на 2014-2015 учебный год: </w:t>
      </w:r>
    </w:p>
    <w:p w:rsidR="00841561" w:rsidRPr="00841561" w:rsidRDefault="00841561" w:rsidP="00016603">
      <w:pPr>
        <w:spacing w:after="0" w:line="240" w:lineRule="auto"/>
        <w:ind w:right="-1" w:firstLine="720"/>
        <w:jc w:val="both"/>
        <w:rPr>
          <w:rFonts w:ascii="Times New Roman" w:hAnsi="Times New Roman" w:cs="Times New Roman"/>
          <w:color w:val="252525"/>
          <w:sz w:val="28"/>
          <w:szCs w:val="28"/>
        </w:rPr>
      </w:pPr>
      <w:r w:rsidRPr="00841561">
        <w:rPr>
          <w:rFonts w:ascii="Times New Roman" w:hAnsi="Times New Roman" w:cs="Times New Roman"/>
          <w:color w:val="252525"/>
          <w:sz w:val="28"/>
          <w:szCs w:val="28"/>
        </w:rPr>
        <w:t xml:space="preserve">Продолжить ведение практики применения современных технологий и механизмов взаимодействия с обучающимися, родителями, общественными </w:t>
      </w:r>
      <w:r w:rsidRPr="00841561">
        <w:rPr>
          <w:rFonts w:ascii="Times New Roman" w:hAnsi="Times New Roman" w:cs="Times New Roman"/>
          <w:color w:val="252525"/>
          <w:sz w:val="28"/>
          <w:szCs w:val="28"/>
        </w:rPr>
        <w:lastRenderedPageBreak/>
        <w:t>организациями инвалидов, различными ведомствами по вопросам социокультурной реабилитации детей-инвалидов.</w:t>
      </w:r>
    </w:p>
    <w:p w:rsidR="005C3812" w:rsidRDefault="005C3812" w:rsidP="00016603">
      <w:pPr>
        <w:spacing w:after="0" w:line="240" w:lineRule="auto"/>
        <w:ind w:firstLine="708"/>
        <w:rPr>
          <w:rFonts w:ascii="Times New Roman" w:hAnsi="Times New Roman" w:cs="Times New Roman"/>
          <w:b/>
          <w:sz w:val="28"/>
          <w:szCs w:val="28"/>
        </w:rPr>
      </w:pPr>
    </w:p>
    <w:p w:rsidR="00841561" w:rsidRPr="00841561" w:rsidRDefault="00E26AFF" w:rsidP="00016603">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2.3 </w:t>
      </w:r>
      <w:r w:rsidR="00841561" w:rsidRPr="00841561">
        <w:rPr>
          <w:rFonts w:ascii="Times New Roman" w:hAnsi="Times New Roman" w:cs="Times New Roman"/>
          <w:b/>
          <w:sz w:val="28"/>
          <w:szCs w:val="28"/>
        </w:rPr>
        <w:t xml:space="preserve">Деятельность психолого-медико-педагогической  комиссии </w:t>
      </w:r>
    </w:p>
    <w:p w:rsidR="00841561" w:rsidRPr="00841561" w:rsidRDefault="00841561" w:rsidP="00016603">
      <w:pPr>
        <w:spacing w:after="0" w:line="240" w:lineRule="auto"/>
        <w:ind w:firstLine="708"/>
        <w:jc w:val="both"/>
        <w:outlineLvl w:val="1"/>
        <w:rPr>
          <w:rFonts w:ascii="Times New Roman" w:hAnsi="Times New Roman" w:cs="Times New Roman"/>
          <w:bCs/>
          <w:sz w:val="28"/>
          <w:szCs w:val="28"/>
        </w:rPr>
      </w:pPr>
      <w:r w:rsidRPr="00841561">
        <w:rPr>
          <w:rFonts w:ascii="Times New Roman" w:hAnsi="Times New Roman" w:cs="Times New Roman"/>
          <w:sz w:val="28"/>
          <w:szCs w:val="28"/>
        </w:rPr>
        <w:t>Организация деятельности психолого-медико-педагогическая  комиссия  Нижнетавдинского муниципального района (далее – ПМПК) осуществляется в соответствии с</w:t>
      </w:r>
      <w:r w:rsidRPr="00841561">
        <w:rPr>
          <w:rFonts w:ascii="Times New Roman" w:hAnsi="Times New Roman" w:cs="Times New Roman"/>
          <w:b/>
          <w:bCs/>
          <w:sz w:val="28"/>
          <w:szCs w:val="28"/>
        </w:rPr>
        <w:t xml:space="preserve"> </w:t>
      </w:r>
      <w:r w:rsidRPr="00841561">
        <w:rPr>
          <w:rFonts w:ascii="Times New Roman" w:hAnsi="Times New Roman" w:cs="Times New Roman"/>
          <w:bCs/>
          <w:sz w:val="28"/>
          <w:szCs w:val="28"/>
        </w:rPr>
        <w:t>письмом Минобразования РФ от 27.03.2000 N 27/901-6 «</w:t>
      </w:r>
      <w:r w:rsidRPr="00841561">
        <w:rPr>
          <w:rFonts w:ascii="Times New Roman" w:hAnsi="Times New Roman" w:cs="Times New Roman"/>
          <w:bCs/>
          <w:kern w:val="36"/>
          <w:sz w:val="28"/>
          <w:szCs w:val="28"/>
        </w:rPr>
        <w:t>О психолого-медико-педагогическом консилиуме (ПМПК) образовательного учреждения»</w:t>
      </w:r>
      <w:r w:rsidRPr="00841561">
        <w:rPr>
          <w:rFonts w:ascii="Times New Roman" w:hAnsi="Times New Roman" w:cs="Times New Roman"/>
          <w:bCs/>
          <w:sz w:val="28"/>
          <w:szCs w:val="28"/>
        </w:rPr>
        <w:t xml:space="preserve">, </w:t>
      </w:r>
      <w:r w:rsidRPr="00841561">
        <w:rPr>
          <w:rFonts w:ascii="Times New Roman" w:hAnsi="Times New Roman" w:cs="Times New Roman"/>
          <w:sz w:val="28"/>
          <w:szCs w:val="28"/>
        </w:rPr>
        <w:t>Положением о районной постоянно действующей психолого-медико-педагогической комиссии, разработанным в соответствии с методическими рекомендациями для психолого-медико-педагогических комиссий муниципального уровня по организации работы с детьми, имеющими ограниченные возможности здоровья и/или отклонения в  поведении, разработанных Департаментом образования и науки Тюменской области.</w:t>
      </w:r>
    </w:p>
    <w:p w:rsidR="00841561" w:rsidRPr="00841561" w:rsidRDefault="00841561" w:rsidP="00016603">
      <w:pPr>
        <w:spacing w:after="0" w:line="240" w:lineRule="auto"/>
        <w:ind w:firstLine="708"/>
        <w:jc w:val="both"/>
        <w:rPr>
          <w:rFonts w:ascii="Times New Roman" w:eastAsia="Calibri" w:hAnsi="Times New Roman" w:cs="Times New Roman"/>
          <w:sz w:val="28"/>
          <w:szCs w:val="28"/>
        </w:rPr>
      </w:pPr>
      <w:r w:rsidRPr="00841561">
        <w:rPr>
          <w:rFonts w:ascii="Times New Roman" w:hAnsi="Times New Roman" w:cs="Times New Roman"/>
          <w:sz w:val="28"/>
          <w:szCs w:val="28"/>
        </w:rPr>
        <w:t>В своей деятельности ПМПК руководствовалась ФЗ «Об образовании в РФ», ФЗ «О</w:t>
      </w:r>
      <w:r w:rsidR="005C3812">
        <w:rPr>
          <w:rFonts w:ascii="Times New Roman" w:hAnsi="Times New Roman" w:cs="Times New Roman"/>
          <w:sz w:val="28"/>
          <w:szCs w:val="28"/>
        </w:rPr>
        <w:t>б</w:t>
      </w:r>
      <w:r w:rsidRPr="00841561">
        <w:rPr>
          <w:rFonts w:ascii="Times New Roman" w:hAnsi="Times New Roman" w:cs="Times New Roman"/>
          <w:sz w:val="28"/>
          <w:szCs w:val="28"/>
        </w:rPr>
        <w:t xml:space="preserve"> основах системы профилактики безнадзорности и правонарушений несовершеннолетних», постановлениями и распоряжениями Правительства РФ и Тюменской области, Приказами Минобрнауки и Департамента образования и науки Тюменской области.</w:t>
      </w:r>
    </w:p>
    <w:p w:rsidR="00841561" w:rsidRPr="00841561" w:rsidRDefault="00841561" w:rsidP="005C3812">
      <w:pPr>
        <w:tabs>
          <w:tab w:val="left" w:pos="1134"/>
        </w:tabs>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целях обеспечения комплексности обследования детей в состав ПМПК входят специалисты: учитель-логопед, педагог-психолог, врач-невропатолог, врач-педиатр. Все специалисты имеют высшее профессиональное образование.</w:t>
      </w:r>
    </w:p>
    <w:p w:rsidR="00841561" w:rsidRPr="00841561" w:rsidRDefault="00841561" w:rsidP="005C381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Специалисты ПМПК осуществляли экспертно-диагностическую и консультативную деятельность.  </w:t>
      </w:r>
    </w:p>
    <w:p w:rsidR="00841561" w:rsidRPr="00841561" w:rsidRDefault="00841561" w:rsidP="00841561">
      <w:pPr>
        <w:spacing w:line="240" w:lineRule="auto"/>
        <w:jc w:val="both"/>
        <w:rPr>
          <w:rFonts w:ascii="Times New Roman" w:hAnsi="Times New Roman" w:cs="Times New Roman"/>
          <w:b/>
          <w:i/>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z w:val="28"/>
          <w:szCs w:val="28"/>
        </w:rPr>
        <w:tab/>
      </w:r>
      <w:r w:rsidRPr="00841561">
        <w:rPr>
          <w:rFonts w:ascii="Times New Roman" w:hAnsi="Times New Roman" w:cs="Times New Roman"/>
          <w:b/>
          <w:i/>
          <w:sz w:val="28"/>
          <w:szCs w:val="28"/>
        </w:rPr>
        <w:t>Экспертно-диагностическая деятельность ПМПК</w:t>
      </w:r>
    </w:p>
    <w:p w:rsidR="00841561" w:rsidRPr="00841561" w:rsidRDefault="00841561" w:rsidP="00841561">
      <w:pPr>
        <w:spacing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Всего за отчетный период проведено 4 заседания, обследовано 18 детей в возрасте от 4-х до 12 лет, что на 16 % больше чем в прошлом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Отчетный период</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Количество обследованных детей</w:t>
            </w:r>
          </w:p>
        </w:tc>
      </w:tr>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2009-10</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39</w:t>
            </w:r>
          </w:p>
        </w:tc>
      </w:tr>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2010-11</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42</w:t>
            </w:r>
          </w:p>
        </w:tc>
      </w:tr>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2011-12</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18</w:t>
            </w:r>
          </w:p>
        </w:tc>
      </w:tr>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2012-13</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15</w:t>
            </w:r>
          </w:p>
        </w:tc>
      </w:tr>
      <w:tr w:rsidR="00841561" w:rsidRPr="00841561" w:rsidTr="00DF3BC3">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2013-14</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841561" w:rsidRPr="00841561" w:rsidRDefault="00841561" w:rsidP="00841561">
            <w:pPr>
              <w:spacing w:line="240" w:lineRule="auto"/>
              <w:jc w:val="center"/>
              <w:rPr>
                <w:rFonts w:ascii="Times New Roman" w:hAnsi="Times New Roman" w:cs="Times New Roman"/>
                <w:sz w:val="28"/>
                <w:szCs w:val="28"/>
              </w:rPr>
            </w:pPr>
            <w:r w:rsidRPr="00841561">
              <w:rPr>
                <w:rFonts w:ascii="Times New Roman" w:hAnsi="Times New Roman" w:cs="Times New Roman"/>
                <w:sz w:val="28"/>
                <w:szCs w:val="28"/>
              </w:rPr>
              <w:t>18</w:t>
            </w:r>
          </w:p>
        </w:tc>
      </w:tr>
    </w:tbl>
    <w:p w:rsidR="00841561" w:rsidRPr="00841561" w:rsidRDefault="00841561" w:rsidP="0001660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Количество детей, представленных повторно в 2014 году, составило 3 человека. Причины их повторного представления: отрицательная динамика в развитии, не усвоение ранее рекомендованной программы.</w:t>
      </w:r>
    </w:p>
    <w:p w:rsidR="00841561" w:rsidRPr="00841561" w:rsidRDefault="00841561" w:rsidP="0001660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Обследовано: неорганизованных детей дошкольного возраста – 1 ребенок (5%),  дошкольников – 3 ребенка (16%), учащихся начальной школы- 14 человек (78%), детей-инвалидов – 6 детей (33%).</w:t>
      </w:r>
    </w:p>
    <w:p w:rsidR="00841561" w:rsidRPr="00841561" w:rsidRDefault="00841561" w:rsidP="0001660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В сравнении с АППГ в 2014 году  были охвачены обследованием ПМПК дети дошкольного возраста.</w:t>
      </w:r>
    </w:p>
    <w:p w:rsidR="00841561" w:rsidRPr="00841561" w:rsidRDefault="00841561" w:rsidP="0001660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По половому распределению детей, прошедших ПМПК, в 2014 году было обследовано 61 % мальчиков (11 чел.) и 39% девочек (7чел.).</w:t>
      </w:r>
    </w:p>
    <w:p w:rsidR="00841561" w:rsidRPr="00841561" w:rsidRDefault="00841561" w:rsidP="0001660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По результатам коллегиального обследования детей специалистами ПМПК каждому ребенку были определены специальные условия образования и программа обучения, даны рекомендации педагогам, родителям: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417"/>
        <w:gridCol w:w="1418"/>
        <w:gridCol w:w="1417"/>
      </w:tblGrid>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Программы обучения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от общего количества обследованных детей в 2013-14г.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от общего количества обследованных детей в 2012-13г.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от общего количества обследованных детей в 2011-12г.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от общего количества обследованных детей в 2010-11г.</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xml:space="preserve">Программа </w:t>
            </w:r>
            <w:r w:rsidRPr="00016603">
              <w:rPr>
                <w:rFonts w:ascii="Times New Roman" w:hAnsi="Times New Roman" w:cs="Times New Roman"/>
                <w:lang w:val="en-US"/>
              </w:rPr>
              <w:t xml:space="preserve">I-II </w:t>
            </w:r>
            <w:r w:rsidRPr="00016603">
              <w:rPr>
                <w:rFonts w:ascii="Times New Roman" w:hAnsi="Times New Roman" w:cs="Times New Roman"/>
              </w:rPr>
              <w:t>вида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xml:space="preserve">Программа </w:t>
            </w:r>
            <w:r w:rsidRPr="00016603">
              <w:rPr>
                <w:rFonts w:ascii="Times New Roman" w:hAnsi="Times New Roman" w:cs="Times New Roman"/>
                <w:lang w:val="en-US"/>
              </w:rPr>
              <w:t xml:space="preserve">III-IV </w:t>
            </w:r>
            <w:r w:rsidRPr="00016603">
              <w:rPr>
                <w:rFonts w:ascii="Times New Roman" w:hAnsi="Times New Roman" w:cs="Times New Roman"/>
              </w:rPr>
              <w:t>вида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41561" w:rsidRPr="00016603" w:rsidRDefault="00841561" w:rsidP="00841561">
            <w:pPr>
              <w:spacing w:line="240" w:lineRule="auto"/>
              <w:jc w:val="center"/>
              <w:rPr>
                <w:rFonts w:ascii="Times New Roman" w:hAnsi="Times New Roman" w:cs="Times New Roman"/>
              </w:rPr>
            </w:pP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xml:space="preserve">Программа </w:t>
            </w:r>
            <w:r w:rsidRPr="00016603">
              <w:rPr>
                <w:rFonts w:ascii="Times New Roman" w:hAnsi="Times New Roman" w:cs="Times New Roman"/>
                <w:lang w:val="en-US"/>
              </w:rPr>
              <w:t xml:space="preserve">V-VI </w:t>
            </w:r>
            <w:r w:rsidRPr="00016603">
              <w:rPr>
                <w:rFonts w:ascii="Times New Roman" w:hAnsi="Times New Roman" w:cs="Times New Roman"/>
              </w:rPr>
              <w:t>вида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Программа для детей с ТУО (тяжелой умственной отсталостью)</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xml:space="preserve">Программа </w:t>
            </w:r>
            <w:r w:rsidRPr="00016603">
              <w:rPr>
                <w:rFonts w:ascii="Times New Roman" w:hAnsi="Times New Roman" w:cs="Times New Roman"/>
                <w:lang w:val="en-US"/>
              </w:rPr>
              <w:t xml:space="preserve">VIII </w:t>
            </w:r>
            <w:r w:rsidRPr="00016603">
              <w:rPr>
                <w:rFonts w:ascii="Times New Roman" w:hAnsi="Times New Roman" w:cs="Times New Roman"/>
              </w:rPr>
              <w:t>вида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38</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 xml:space="preserve">Программа </w:t>
            </w:r>
            <w:r w:rsidRPr="00016603">
              <w:rPr>
                <w:rFonts w:ascii="Times New Roman" w:hAnsi="Times New Roman" w:cs="Times New Roman"/>
                <w:lang w:val="en-US"/>
              </w:rPr>
              <w:t xml:space="preserve">VII </w:t>
            </w:r>
            <w:r w:rsidRPr="00016603">
              <w:rPr>
                <w:rFonts w:ascii="Times New Roman" w:hAnsi="Times New Roman" w:cs="Times New Roman"/>
              </w:rPr>
              <w:t>вида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38</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Общеобразовательная программа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2</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Инд.</w:t>
            </w:r>
            <w:r w:rsidR="005C3C5E" w:rsidRPr="005C3C5E">
              <w:rPr>
                <w:rFonts w:ascii="Times New Roman" w:hAnsi="Times New Roman" w:cs="Times New Roman"/>
              </w:rPr>
              <w:t xml:space="preserve"> </w:t>
            </w:r>
            <w:r w:rsidRPr="00016603">
              <w:rPr>
                <w:rFonts w:ascii="Times New Roman" w:hAnsi="Times New Roman" w:cs="Times New Roman"/>
              </w:rPr>
              <w:t>программа медико-соц. реабилитации по линии соц. защиты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Программа ДОУ для детей с ОНР</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Программа ДОУ для детей с ЗПР</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5</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rPr>
            </w:pPr>
            <w:r w:rsidRPr="00016603">
              <w:rPr>
                <w:rFonts w:ascii="Times New Roman" w:hAnsi="Times New Roman" w:cs="Times New Roman"/>
              </w:rPr>
              <w:t>Дополнительное обследование с целью уточнения диагноза (программа не определена)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rPr>
            </w:pPr>
            <w:r w:rsidRPr="00016603">
              <w:rPr>
                <w:rFonts w:ascii="Times New Roman" w:hAnsi="Times New Roman" w:cs="Times New Roman"/>
              </w:rPr>
              <w:t>-</w:t>
            </w:r>
          </w:p>
        </w:tc>
      </w:tr>
      <w:tr w:rsidR="00841561" w:rsidRPr="00016603" w:rsidTr="00DF3BC3">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both"/>
              <w:rPr>
                <w:rFonts w:ascii="Times New Roman" w:hAnsi="Times New Roman" w:cs="Times New Roman"/>
                <w:b/>
              </w:rPr>
            </w:pPr>
            <w:r w:rsidRPr="00016603">
              <w:rPr>
                <w:rFonts w:ascii="Times New Roman" w:hAnsi="Times New Roman" w:cs="Times New Roman"/>
                <w:b/>
              </w:rPr>
              <w:t>Количество обследованных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b/>
              </w:rPr>
            </w:pPr>
            <w:r w:rsidRPr="00016603">
              <w:rPr>
                <w:rFonts w:ascii="Times New Roman" w:hAnsi="Times New Roman" w:cs="Times New Roman"/>
                <w:b/>
              </w:rPr>
              <w:t>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b/>
              </w:rPr>
            </w:pPr>
            <w:r w:rsidRPr="00016603">
              <w:rPr>
                <w:rFonts w:ascii="Times New Roman" w:hAnsi="Times New Roman" w:cs="Times New Roman"/>
                <w:b/>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b/>
              </w:rPr>
            </w:pPr>
            <w:r w:rsidRPr="00016603">
              <w:rPr>
                <w:rFonts w:ascii="Times New Roman" w:hAnsi="Times New Roman" w:cs="Times New Roman"/>
                <w:b/>
              </w:rPr>
              <w:t>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1561" w:rsidRPr="00016603" w:rsidRDefault="00841561" w:rsidP="00841561">
            <w:pPr>
              <w:spacing w:line="240" w:lineRule="auto"/>
              <w:jc w:val="center"/>
              <w:rPr>
                <w:rFonts w:ascii="Times New Roman" w:hAnsi="Times New Roman" w:cs="Times New Roman"/>
                <w:b/>
              </w:rPr>
            </w:pPr>
            <w:r w:rsidRPr="00016603">
              <w:rPr>
                <w:rFonts w:ascii="Times New Roman" w:hAnsi="Times New Roman" w:cs="Times New Roman"/>
                <w:b/>
              </w:rPr>
              <w:t>42</w:t>
            </w:r>
          </w:p>
        </w:tc>
      </w:tr>
    </w:tbl>
    <w:p w:rsidR="00841561" w:rsidRPr="00841561" w:rsidRDefault="00841561" w:rsidP="00841561">
      <w:pPr>
        <w:spacing w:line="240" w:lineRule="auto"/>
        <w:jc w:val="both"/>
        <w:rPr>
          <w:rFonts w:ascii="Times New Roman" w:hAnsi="Times New Roman" w:cs="Times New Roman"/>
          <w:sz w:val="28"/>
          <w:szCs w:val="28"/>
        </w:rPr>
      </w:pPr>
      <w:r w:rsidRPr="00841561">
        <w:rPr>
          <w:rFonts w:ascii="Times New Roman" w:hAnsi="Times New Roman" w:cs="Times New Roman"/>
          <w:sz w:val="28"/>
          <w:szCs w:val="28"/>
        </w:rPr>
        <w:t>За последние три года значительно снизилось количество детей, обследуемых ПМПК. Это не всегда является недоработкой специалистов, руководителей образовательных учреждений по выявлению   детей. Отсутствие условий и непонимание родителей в необходимости обучения ребенка по специальным программам, являются тормозящим фактором в охвате детей специальным (коррекционным) образованием. В следующем учебном году необходимо усилить информационно-просветительскую деятельность среди родителей (законных представителей), населения по данному направлению.</w:t>
      </w:r>
    </w:p>
    <w:p w:rsidR="00841561" w:rsidRPr="00841561" w:rsidRDefault="00841561" w:rsidP="00E26AFF">
      <w:pPr>
        <w:spacing w:after="0" w:line="240" w:lineRule="auto"/>
        <w:jc w:val="both"/>
        <w:rPr>
          <w:rFonts w:ascii="Times New Roman" w:hAnsi="Times New Roman" w:cs="Times New Roman"/>
          <w:b/>
          <w:i/>
          <w:sz w:val="28"/>
          <w:szCs w:val="28"/>
        </w:rPr>
      </w:pPr>
      <w:r w:rsidRPr="00841561">
        <w:rPr>
          <w:rFonts w:ascii="Times New Roman" w:hAnsi="Times New Roman" w:cs="Times New Roman"/>
          <w:sz w:val="28"/>
          <w:szCs w:val="28"/>
        </w:rPr>
        <w:tab/>
      </w:r>
      <w:r w:rsidRPr="00841561">
        <w:rPr>
          <w:rFonts w:ascii="Times New Roman" w:hAnsi="Times New Roman" w:cs="Times New Roman"/>
          <w:b/>
          <w:i/>
          <w:sz w:val="28"/>
          <w:szCs w:val="28"/>
        </w:rPr>
        <w:t>Сопровождающая деятельность ПМПК</w:t>
      </w:r>
    </w:p>
    <w:p w:rsidR="00841561" w:rsidRPr="00841561" w:rsidRDefault="00841561" w:rsidP="00E26AFF">
      <w:pPr>
        <w:spacing w:after="0" w:line="240" w:lineRule="auto"/>
        <w:ind w:firstLine="709"/>
        <w:jc w:val="both"/>
        <w:rPr>
          <w:rFonts w:ascii="Times New Roman" w:hAnsi="Times New Roman" w:cs="Times New Roman"/>
          <w:b/>
          <w:i/>
          <w:sz w:val="28"/>
          <w:szCs w:val="28"/>
        </w:rPr>
      </w:pPr>
      <w:r w:rsidRPr="00841561">
        <w:rPr>
          <w:rFonts w:ascii="Times New Roman" w:hAnsi="Times New Roman" w:cs="Times New Roman"/>
          <w:sz w:val="28"/>
          <w:szCs w:val="28"/>
        </w:rPr>
        <w:t xml:space="preserve">Функция сопровождения позволяет отслеживать судьбы детей, прошедших через ПМПК, в соответствии с данными рекомендациями. На отчетную дату контроль эффективности рекомендаций осуществляется через </w:t>
      </w:r>
      <w:r w:rsidRPr="00841561">
        <w:rPr>
          <w:rFonts w:ascii="Times New Roman" w:hAnsi="Times New Roman" w:cs="Times New Roman"/>
          <w:sz w:val="28"/>
          <w:szCs w:val="28"/>
        </w:rPr>
        <w:lastRenderedPageBreak/>
        <w:t>психолого – медико - педагогические консилиумы образовательных учреждений Нижнетавдинского муниципального района (далее - ПМПк).</w:t>
      </w:r>
      <w:r w:rsidRPr="00841561">
        <w:rPr>
          <w:rFonts w:ascii="Times New Roman" w:hAnsi="Times New Roman" w:cs="Times New Roman"/>
          <w:b/>
          <w:i/>
          <w:sz w:val="28"/>
          <w:szCs w:val="28"/>
        </w:rPr>
        <w:t xml:space="preserve"> </w:t>
      </w:r>
    </w:p>
    <w:p w:rsidR="00841561" w:rsidRPr="00841561" w:rsidRDefault="00841561" w:rsidP="000B0876">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Согласно представленны</w:t>
      </w:r>
      <w:r w:rsidR="00B31CCD">
        <w:rPr>
          <w:rFonts w:ascii="Times New Roman" w:hAnsi="Times New Roman" w:cs="Times New Roman"/>
          <w:sz w:val="28"/>
          <w:szCs w:val="28"/>
        </w:rPr>
        <w:t>м</w:t>
      </w:r>
      <w:r w:rsidRPr="00841561">
        <w:rPr>
          <w:rFonts w:ascii="Times New Roman" w:hAnsi="Times New Roman" w:cs="Times New Roman"/>
          <w:sz w:val="28"/>
          <w:szCs w:val="28"/>
        </w:rPr>
        <w:t xml:space="preserve"> данны</w:t>
      </w:r>
      <w:r w:rsidR="00B31CCD">
        <w:rPr>
          <w:rFonts w:ascii="Times New Roman" w:hAnsi="Times New Roman" w:cs="Times New Roman"/>
          <w:sz w:val="28"/>
          <w:szCs w:val="28"/>
        </w:rPr>
        <w:t>м</w:t>
      </w:r>
      <w:r w:rsidRPr="00841561">
        <w:rPr>
          <w:rFonts w:ascii="Times New Roman" w:hAnsi="Times New Roman" w:cs="Times New Roman"/>
          <w:sz w:val="28"/>
          <w:szCs w:val="28"/>
        </w:rPr>
        <w:t xml:space="preserve"> о динамике развития обучающихся, прошедших ПМПК в различные годы и сопровождаемых ПМПк: </w:t>
      </w:r>
    </w:p>
    <w:p w:rsidR="00841561" w:rsidRPr="00841561" w:rsidRDefault="00841561" w:rsidP="000B0876">
      <w:pPr>
        <w:pStyle w:val="af"/>
        <w:numPr>
          <w:ilvl w:val="0"/>
          <w:numId w:val="11"/>
        </w:numPr>
        <w:spacing w:after="0" w:line="240" w:lineRule="auto"/>
        <w:jc w:val="both"/>
        <w:rPr>
          <w:rFonts w:ascii="Times New Roman" w:hAnsi="Times New Roman"/>
          <w:sz w:val="28"/>
          <w:szCs w:val="28"/>
        </w:rPr>
      </w:pPr>
      <w:r w:rsidRPr="00841561">
        <w:rPr>
          <w:rFonts w:ascii="Times New Roman" w:hAnsi="Times New Roman"/>
          <w:sz w:val="28"/>
          <w:szCs w:val="28"/>
        </w:rPr>
        <w:t>Положительная динамика – 47%</w:t>
      </w:r>
    </w:p>
    <w:p w:rsidR="00841561" w:rsidRPr="00841561" w:rsidRDefault="00841561" w:rsidP="00E26AFF">
      <w:pPr>
        <w:pStyle w:val="af"/>
        <w:numPr>
          <w:ilvl w:val="0"/>
          <w:numId w:val="11"/>
        </w:numPr>
        <w:spacing w:after="0" w:line="240" w:lineRule="auto"/>
        <w:jc w:val="both"/>
        <w:rPr>
          <w:rFonts w:ascii="Times New Roman" w:hAnsi="Times New Roman"/>
          <w:sz w:val="28"/>
          <w:szCs w:val="28"/>
        </w:rPr>
      </w:pPr>
      <w:r w:rsidRPr="00841561">
        <w:rPr>
          <w:rFonts w:ascii="Times New Roman" w:hAnsi="Times New Roman"/>
          <w:sz w:val="28"/>
          <w:szCs w:val="28"/>
        </w:rPr>
        <w:t>Недостаточная -32 %</w:t>
      </w:r>
    </w:p>
    <w:p w:rsidR="00841561" w:rsidRPr="00841561" w:rsidRDefault="00841561" w:rsidP="00E26AFF">
      <w:pPr>
        <w:pStyle w:val="af"/>
        <w:numPr>
          <w:ilvl w:val="0"/>
          <w:numId w:val="11"/>
        </w:numPr>
        <w:spacing w:after="0" w:line="240" w:lineRule="auto"/>
        <w:jc w:val="both"/>
        <w:rPr>
          <w:rFonts w:ascii="Times New Roman" w:hAnsi="Times New Roman"/>
          <w:sz w:val="28"/>
          <w:szCs w:val="28"/>
        </w:rPr>
      </w:pPr>
      <w:r w:rsidRPr="00841561">
        <w:rPr>
          <w:rFonts w:ascii="Times New Roman" w:hAnsi="Times New Roman"/>
          <w:sz w:val="28"/>
          <w:szCs w:val="28"/>
        </w:rPr>
        <w:t>Волнообразная -15 %</w:t>
      </w:r>
    </w:p>
    <w:p w:rsidR="00841561" w:rsidRPr="00841561" w:rsidRDefault="00841561" w:rsidP="00E26AFF">
      <w:pPr>
        <w:pStyle w:val="af"/>
        <w:numPr>
          <w:ilvl w:val="0"/>
          <w:numId w:val="11"/>
        </w:numPr>
        <w:spacing w:after="0" w:line="240" w:lineRule="auto"/>
        <w:jc w:val="both"/>
        <w:rPr>
          <w:rFonts w:ascii="Times New Roman" w:hAnsi="Times New Roman"/>
          <w:sz w:val="28"/>
          <w:szCs w:val="28"/>
        </w:rPr>
      </w:pPr>
      <w:r w:rsidRPr="00841561">
        <w:rPr>
          <w:rFonts w:ascii="Times New Roman" w:hAnsi="Times New Roman"/>
          <w:sz w:val="28"/>
          <w:szCs w:val="28"/>
        </w:rPr>
        <w:t>Отрицательная -9 %.</w:t>
      </w:r>
    </w:p>
    <w:p w:rsidR="00841561" w:rsidRPr="00841561" w:rsidRDefault="00841561" w:rsidP="00E26AFF">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Положительная динамика наблюдается у тех обучающихся, в образовательных учреждениях которых имеются педагоги-психологи, учителя-логопеды.  В последующем необходимо  усилить  работу по   взаимодействию базовых школ  и сети общеобразовательных учреждений.</w:t>
      </w:r>
    </w:p>
    <w:p w:rsidR="00841561" w:rsidRPr="00841561" w:rsidRDefault="00841561" w:rsidP="000B0876">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По результатам работы комиссии за текущий год рекомендовано сопровождение:</w:t>
      </w:r>
    </w:p>
    <w:p w:rsidR="00841561" w:rsidRPr="00841561" w:rsidRDefault="00841561" w:rsidP="00E26AFF">
      <w:pPr>
        <w:pStyle w:val="af"/>
        <w:numPr>
          <w:ilvl w:val="0"/>
          <w:numId w:val="12"/>
        </w:numPr>
        <w:spacing w:after="0" w:line="240" w:lineRule="auto"/>
        <w:jc w:val="both"/>
        <w:rPr>
          <w:rFonts w:ascii="Times New Roman" w:hAnsi="Times New Roman"/>
          <w:sz w:val="28"/>
          <w:szCs w:val="28"/>
        </w:rPr>
      </w:pPr>
      <w:r w:rsidRPr="00841561">
        <w:rPr>
          <w:rFonts w:ascii="Times New Roman" w:hAnsi="Times New Roman"/>
          <w:sz w:val="28"/>
          <w:szCs w:val="28"/>
        </w:rPr>
        <w:t>Психологическое – 14 чел.</w:t>
      </w:r>
    </w:p>
    <w:p w:rsidR="00841561" w:rsidRPr="00841561" w:rsidRDefault="00841561" w:rsidP="00E26AFF">
      <w:pPr>
        <w:pStyle w:val="af"/>
        <w:numPr>
          <w:ilvl w:val="0"/>
          <w:numId w:val="12"/>
        </w:numPr>
        <w:spacing w:after="0" w:line="240" w:lineRule="auto"/>
        <w:jc w:val="both"/>
        <w:rPr>
          <w:rFonts w:ascii="Times New Roman" w:hAnsi="Times New Roman"/>
          <w:sz w:val="28"/>
          <w:szCs w:val="28"/>
        </w:rPr>
      </w:pPr>
      <w:r w:rsidRPr="00841561">
        <w:rPr>
          <w:rFonts w:ascii="Times New Roman" w:hAnsi="Times New Roman"/>
          <w:sz w:val="28"/>
          <w:szCs w:val="28"/>
        </w:rPr>
        <w:t>Логопедическое – 13 чел.</w:t>
      </w:r>
    </w:p>
    <w:p w:rsidR="00841561" w:rsidRPr="00841561" w:rsidRDefault="00841561" w:rsidP="00E26AFF">
      <w:pPr>
        <w:pStyle w:val="af"/>
        <w:numPr>
          <w:ilvl w:val="0"/>
          <w:numId w:val="12"/>
        </w:numPr>
        <w:spacing w:after="0" w:line="240" w:lineRule="auto"/>
        <w:jc w:val="both"/>
        <w:rPr>
          <w:rFonts w:ascii="Times New Roman" w:hAnsi="Times New Roman"/>
          <w:sz w:val="28"/>
          <w:szCs w:val="28"/>
        </w:rPr>
      </w:pPr>
      <w:r w:rsidRPr="00841561">
        <w:rPr>
          <w:rFonts w:ascii="Times New Roman" w:hAnsi="Times New Roman"/>
          <w:sz w:val="28"/>
          <w:szCs w:val="28"/>
        </w:rPr>
        <w:t>Медицинское –16 чел.</w:t>
      </w:r>
    </w:p>
    <w:p w:rsidR="00841561" w:rsidRPr="00841561" w:rsidRDefault="00841561" w:rsidP="00E26AFF">
      <w:pPr>
        <w:pStyle w:val="af"/>
        <w:numPr>
          <w:ilvl w:val="0"/>
          <w:numId w:val="12"/>
        </w:numPr>
        <w:spacing w:after="0" w:line="240" w:lineRule="auto"/>
        <w:jc w:val="both"/>
        <w:rPr>
          <w:rFonts w:ascii="Times New Roman" w:hAnsi="Times New Roman"/>
          <w:sz w:val="28"/>
          <w:szCs w:val="28"/>
        </w:rPr>
      </w:pPr>
      <w:r w:rsidRPr="00841561">
        <w:rPr>
          <w:rFonts w:ascii="Times New Roman" w:hAnsi="Times New Roman"/>
          <w:sz w:val="28"/>
          <w:szCs w:val="28"/>
        </w:rPr>
        <w:t>Социально-педагогическое (дети и семьи «группы риска») – 2 чел.</w:t>
      </w:r>
    </w:p>
    <w:p w:rsidR="00841561" w:rsidRPr="00841561" w:rsidRDefault="00841561" w:rsidP="00E26AFF">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Необходимо организовать сопровождение ПМПК неорганизованных детей дошкольного возраста через  родителей или законных представителей.</w:t>
      </w:r>
    </w:p>
    <w:p w:rsidR="00841561" w:rsidRPr="00841561" w:rsidRDefault="00841561" w:rsidP="00E26AFF">
      <w:pPr>
        <w:spacing w:after="0" w:line="240" w:lineRule="auto"/>
        <w:ind w:firstLine="709"/>
        <w:jc w:val="both"/>
        <w:rPr>
          <w:rFonts w:ascii="Times New Roman" w:hAnsi="Times New Roman" w:cs="Times New Roman"/>
          <w:b/>
          <w:i/>
          <w:sz w:val="28"/>
          <w:szCs w:val="28"/>
        </w:rPr>
      </w:pPr>
      <w:r w:rsidRPr="00841561">
        <w:rPr>
          <w:rFonts w:ascii="Times New Roman" w:hAnsi="Times New Roman" w:cs="Times New Roman"/>
          <w:b/>
          <w:i/>
          <w:sz w:val="28"/>
          <w:szCs w:val="28"/>
        </w:rPr>
        <w:t>Информационно-просветительская деятельность</w:t>
      </w:r>
    </w:p>
    <w:p w:rsidR="00841561" w:rsidRPr="00841561" w:rsidRDefault="00841561" w:rsidP="00E26AFF">
      <w:pPr>
        <w:spacing w:after="0" w:line="240" w:lineRule="auto"/>
        <w:jc w:val="both"/>
        <w:rPr>
          <w:rFonts w:ascii="Times New Roman" w:hAnsi="Times New Roman" w:cs="Times New Roman"/>
          <w:bCs/>
          <w:sz w:val="28"/>
          <w:szCs w:val="28"/>
        </w:rPr>
      </w:pPr>
      <w:r w:rsidRPr="00841561">
        <w:rPr>
          <w:rFonts w:ascii="Times New Roman" w:hAnsi="Times New Roman" w:cs="Times New Roman"/>
          <w:b/>
          <w:bCs/>
          <w:i/>
          <w:sz w:val="28"/>
          <w:szCs w:val="28"/>
        </w:rPr>
        <w:t xml:space="preserve"> </w:t>
      </w:r>
      <w:r w:rsidRPr="00841561">
        <w:rPr>
          <w:rFonts w:ascii="Times New Roman" w:hAnsi="Times New Roman" w:cs="Times New Roman"/>
          <w:bCs/>
          <w:sz w:val="28"/>
          <w:szCs w:val="28"/>
        </w:rPr>
        <w:tab/>
        <w:t xml:space="preserve">Просвещение по вопросам, находящимся в сфере компетенции ПМПК осуществлялось в основном среди педагогов, специалистов, учреждений и организаций района с использованием таких форм как: семинары, выступление на  аппаратных совещаниях, </w:t>
      </w:r>
      <w:r w:rsidRPr="00841561">
        <w:rPr>
          <w:rFonts w:ascii="Times New Roman" w:hAnsi="Times New Roman" w:cs="Times New Roman"/>
          <w:bCs/>
          <w:color w:val="FF0000"/>
          <w:sz w:val="28"/>
          <w:szCs w:val="28"/>
        </w:rPr>
        <w:t xml:space="preserve"> </w:t>
      </w:r>
      <w:r w:rsidRPr="00841561">
        <w:rPr>
          <w:rFonts w:ascii="Times New Roman" w:hAnsi="Times New Roman" w:cs="Times New Roman"/>
          <w:bCs/>
          <w:sz w:val="28"/>
          <w:szCs w:val="28"/>
        </w:rPr>
        <w:t>заседании при главе района,  консультирование.</w:t>
      </w:r>
    </w:p>
    <w:p w:rsidR="00841561" w:rsidRPr="00841561" w:rsidRDefault="00841561" w:rsidP="000B0876">
      <w:pPr>
        <w:spacing w:after="0" w:line="240" w:lineRule="auto"/>
        <w:jc w:val="both"/>
        <w:rPr>
          <w:rFonts w:ascii="Times New Roman" w:hAnsi="Times New Roman" w:cs="Times New Roman"/>
          <w:bCs/>
          <w:sz w:val="28"/>
          <w:szCs w:val="28"/>
        </w:rPr>
      </w:pPr>
      <w:r w:rsidRPr="00841561">
        <w:rPr>
          <w:rFonts w:ascii="Times New Roman" w:hAnsi="Times New Roman" w:cs="Times New Roman"/>
          <w:bCs/>
          <w:sz w:val="28"/>
          <w:szCs w:val="28"/>
        </w:rPr>
        <w:tab/>
        <w:t xml:space="preserve">Информация для населения о деятельности ПМПК размещена на сайте управления образования администрации Нижнетавдинского района. </w:t>
      </w:r>
    </w:p>
    <w:p w:rsidR="00841561" w:rsidRDefault="00841561" w:rsidP="000B0876">
      <w:pPr>
        <w:spacing w:after="0" w:line="240" w:lineRule="auto"/>
        <w:jc w:val="both"/>
        <w:rPr>
          <w:rFonts w:ascii="Times New Roman" w:hAnsi="Times New Roman" w:cs="Times New Roman"/>
          <w:bCs/>
          <w:sz w:val="28"/>
          <w:szCs w:val="28"/>
        </w:rPr>
      </w:pPr>
      <w:r w:rsidRPr="00841561">
        <w:rPr>
          <w:rFonts w:ascii="Times New Roman" w:hAnsi="Times New Roman" w:cs="Times New Roman"/>
          <w:bCs/>
          <w:sz w:val="28"/>
          <w:szCs w:val="28"/>
        </w:rPr>
        <w:t xml:space="preserve"> </w:t>
      </w:r>
      <w:r w:rsidRPr="00841561">
        <w:rPr>
          <w:rFonts w:ascii="Times New Roman" w:hAnsi="Times New Roman" w:cs="Times New Roman"/>
          <w:bCs/>
          <w:sz w:val="28"/>
          <w:szCs w:val="28"/>
        </w:rPr>
        <w:tab/>
        <w:t>Необходимо активизировать работу по информированию населения о деятельности ПМПК, по вопросам обучения и воспитания детей с ОВЗ, об особенностях детей с нарушениями в развитии необходимости оказания им адекватной помощи. Запланировать выход в ДОУ на родительские собрания, методические объединения педагогов.</w:t>
      </w:r>
    </w:p>
    <w:p w:rsidR="000B0876" w:rsidRPr="00841561" w:rsidRDefault="000B0876" w:rsidP="000B0876">
      <w:pPr>
        <w:spacing w:after="0" w:line="240" w:lineRule="auto"/>
        <w:jc w:val="both"/>
        <w:rPr>
          <w:rFonts w:ascii="Times New Roman" w:hAnsi="Times New Roman" w:cs="Times New Roman"/>
          <w:bCs/>
          <w:sz w:val="28"/>
          <w:szCs w:val="28"/>
        </w:rPr>
      </w:pPr>
    </w:p>
    <w:p w:rsidR="00841561" w:rsidRPr="00841561" w:rsidRDefault="00841561" w:rsidP="00E26AFF">
      <w:pPr>
        <w:spacing w:after="0" w:line="240" w:lineRule="auto"/>
        <w:jc w:val="both"/>
        <w:rPr>
          <w:rFonts w:ascii="Times New Roman" w:hAnsi="Times New Roman" w:cs="Times New Roman"/>
          <w:b/>
          <w:bCs/>
          <w:i/>
          <w:sz w:val="28"/>
          <w:szCs w:val="28"/>
        </w:rPr>
      </w:pPr>
      <w:r w:rsidRPr="00841561">
        <w:rPr>
          <w:rFonts w:ascii="Times New Roman" w:hAnsi="Times New Roman" w:cs="Times New Roman"/>
          <w:b/>
          <w:bCs/>
          <w:i/>
          <w:sz w:val="28"/>
          <w:szCs w:val="28"/>
        </w:rPr>
        <w:tab/>
        <w:t>Организационно-методическая деятельность</w:t>
      </w:r>
    </w:p>
    <w:p w:rsidR="00841561" w:rsidRPr="00841561" w:rsidRDefault="00841561" w:rsidP="00E26AFF">
      <w:pPr>
        <w:spacing w:after="0" w:line="240" w:lineRule="auto"/>
        <w:jc w:val="both"/>
        <w:rPr>
          <w:rFonts w:ascii="Times New Roman" w:hAnsi="Times New Roman" w:cs="Times New Roman"/>
          <w:bCs/>
          <w:sz w:val="28"/>
          <w:szCs w:val="28"/>
        </w:rPr>
      </w:pPr>
      <w:r w:rsidRPr="00841561">
        <w:rPr>
          <w:rFonts w:ascii="Times New Roman" w:hAnsi="Times New Roman" w:cs="Times New Roman"/>
          <w:bCs/>
          <w:sz w:val="28"/>
          <w:szCs w:val="28"/>
        </w:rPr>
        <w:tab/>
        <w:t>В целях повышения качества работы комиссии были организованы семинары для членов ПМП консилиумов образовательных учреждений:</w:t>
      </w:r>
    </w:p>
    <w:p w:rsidR="00841561" w:rsidRPr="00841561" w:rsidRDefault="00841561" w:rsidP="00E26AFF">
      <w:pPr>
        <w:spacing w:after="0" w:line="240" w:lineRule="auto"/>
        <w:jc w:val="both"/>
        <w:rPr>
          <w:rFonts w:ascii="Times New Roman" w:hAnsi="Times New Roman" w:cs="Times New Roman"/>
          <w:sz w:val="28"/>
          <w:szCs w:val="28"/>
        </w:rPr>
      </w:pPr>
      <w:r w:rsidRPr="00841561">
        <w:rPr>
          <w:rFonts w:ascii="Times New Roman" w:hAnsi="Times New Roman" w:cs="Times New Roman"/>
          <w:bCs/>
          <w:sz w:val="28"/>
          <w:szCs w:val="28"/>
        </w:rPr>
        <w:t>в апреле 2014 года - «</w:t>
      </w:r>
      <w:r w:rsidRPr="00841561">
        <w:rPr>
          <w:rFonts w:ascii="Times New Roman" w:hAnsi="Times New Roman" w:cs="Times New Roman"/>
          <w:sz w:val="28"/>
          <w:szCs w:val="28"/>
        </w:rPr>
        <w:t>Организация психолого-педагогического сопровождения детей и подростков с трудностями усвоения образовательных программ» в рамках которого были рассмотрены вопросы по организации деятельности ПМПк образовательных учреждений, организация коррекционной помощи детям с ОВЗ в рамках ОУ, профориентационная работа с выпускниками образовательных учреждений из числа детей с ОВЗ;</w:t>
      </w:r>
    </w:p>
    <w:p w:rsidR="00841561" w:rsidRPr="00841561" w:rsidRDefault="00841561" w:rsidP="00E26AFF">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в июне - </w:t>
      </w: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«Причины школьной неуспеваемости, способы их выявления и устранения».</w:t>
      </w:r>
    </w:p>
    <w:p w:rsidR="00841561" w:rsidRPr="00841561" w:rsidRDefault="00841561" w:rsidP="00E26AFF">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В течении отчетного периода оказывались методические консультации педагогам, специалистам по вопросам организации сопровождающей деятельности, диагностического наблюдения.</w:t>
      </w:r>
    </w:p>
    <w:p w:rsidR="00841561" w:rsidRPr="00841561" w:rsidRDefault="00841561" w:rsidP="00E26AFF">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Планируется проведение обучающего семинара для учителей-логопедов.</w:t>
      </w:r>
    </w:p>
    <w:p w:rsidR="00841561" w:rsidRPr="00841561" w:rsidRDefault="00841561" w:rsidP="00E26AFF">
      <w:pPr>
        <w:spacing w:after="0" w:line="240" w:lineRule="auto"/>
        <w:jc w:val="both"/>
        <w:rPr>
          <w:rFonts w:ascii="Times New Roman" w:hAnsi="Times New Roman" w:cs="Times New Roman"/>
          <w:b/>
          <w:i/>
          <w:sz w:val="28"/>
          <w:szCs w:val="28"/>
        </w:rPr>
      </w:pPr>
      <w:r w:rsidRPr="00841561">
        <w:rPr>
          <w:rFonts w:ascii="Times New Roman" w:hAnsi="Times New Roman" w:cs="Times New Roman"/>
          <w:sz w:val="28"/>
          <w:szCs w:val="28"/>
        </w:rPr>
        <w:tab/>
      </w:r>
      <w:r w:rsidRPr="00841561">
        <w:rPr>
          <w:rFonts w:ascii="Times New Roman" w:hAnsi="Times New Roman" w:cs="Times New Roman"/>
          <w:b/>
          <w:i/>
          <w:sz w:val="28"/>
          <w:szCs w:val="28"/>
        </w:rPr>
        <w:t>Аналитическая деятельность ПМПК</w:t>
      </w:r>
    </w:p>
    <w:p w:rsidR="00841561" w:rsidRPr="00841561" w:rsidRDefault="00841561" w:rsidP="00E26AFF">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 xml:space="preserve">В целях упорядочения данных о детях с ограниченными возможностями здоровья, создан банк данных детей, сопровождаемых ПМПк.  </w:t>
      </w:r>
    </w:p>
    <w:p w:rsidR="00841561" w:rsidRPr="00841561" w:rsidRDefault="00841561" w:rsidP="000B087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 xml:space="preserve">В отчетный период проводилась работа по изучению организации деятельности ПМПк, в том числе камеральная проверка документов, регламентирующих их деятельность.  В результате проведен обучающий семинар для председателей ПМПк, нормативно-правовая база ПМПк приведена в соответствии с требованиями, оказана методическая помощь по организации сопровождения детей с ОВЗ. </w:t>
      </w:r>
    </w:p>
    <w:p w:rsidR="00841561" w:rsidRPr="00841561" w:rsidRDefault="00841561" w:rsidP="000B087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Планируется провести анализ данных динамического развития учащихся, представленных образовательными учреждениями.</w:t>
      </w:r>
    </w:p>
    <w:p w:rsidR="00841561" w:rsidRPr="00841561" w:rsidRDefault="00841561" w:rsidP="000B087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Таким образом, в соответствии с годовым планом деятельности ПМПК выполнила весь объем запланированных мероприятий (экспертно-диагностической, организационно-методической работы, психолого-медико-педагогической консультации).</w:t>
      </w:r>
    </w:p>
    <w:p w:rsidR="00841561" w:rsidRPr="00841561" w:rsidRDefault="00841561" w:rsidP="000B087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Результатом работы за год явилось:</w:t>
      </w:r>
    </w:p>
    <w:p w:rsidR="00841561" w:rsidRPr="00841561" w:rsidRDefault="00841561" w:rsidP="00B31CCD">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создание ПМПК в постоянно действующем режиме;</w:t>
      </w:r>
    </w:p>
    <w:p w:rsidR="00841561" w:rsidRPr="00841561" w:rsidRDefault="00841561" w:rsidP="00B31CCD">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повышение качественного уровня предоставления документации на ПМПК образовательными учреждениями;</w:t>
      </w:r>
    </w:p>
    <w:p w:rsidR="00841561" w:rsidRPr="00841561" w:rsidRDefault="00841561" w:rsidP="00B31CCD">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обследование детей дошкольного возраста, имеющих нарушения в развитии;</w:t>
      </w:r>
    </w:p>
    <w:p w:rsidR="00841561" w:rsidRPr="00841561" w:rsidRDefault="00841561" w:rsidP="00B31CCD">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создание базы данных детей с ОВЗ.</w:t>
      </w:r>
    </w:p>
    <w:p w:rsidR="00B31CCD" w:rsidRDefault="00841561" w:rsidP="00B31CCD">
      <w:pPr>
        <w:spacing w:after="0" w:line="240" w:lineRule="auto"/>
        <w:jc w:val="both"/>
        <w:rPr>
          <w:rFonts w:ascii="Times New Roman" w:hAnsi="Times New Roman" w:cs="Times New Roman"/>
          <w:b/>
          <w:sz w:val="28"/>
          <w:szCs w:val="28"/>
        </w:rPr>
      </w:pPr>
      <w:r w:rsidRPr="00841561">
        <w:rPr>
          <w:rFonts w:ascii="Times New Roman" w:hAnsi="Times New Roman" w:cs="Times New Roman"/>
          <w:sz w:val="28"/>
          <w:szCs w:val="28"/>
        </w:rPr>
        <w:t>Согласно аналитическим справкам о деятельности ПМПк, отмечается востребованность в логопедических и психологических услугах со стороны родителей (законных представителей) детей с ОВЗ</w:t>
      </w:r>
      <w:r w:rsidR="00B31CCD">
        <w:rPr>
          <w:rFonts w:ascii="Times New Roman" w:hAnsi="Times New Roman" w:cs="Times New Roman"/>
          <w:sz w:val="28"/>
          <w:szCs w:val="28"/>
        </w:rPr>
        <w:t>.</w:t>
      </w:r>
      <w:r w:rsidRPr="00841561">
        <w:rPr>
          <w:rFonts w:ascii="Times New Roman" w:hAnsi="Times New Roman" w:cs="Times New Roman"/>
          <w:b/>
          <w:sz w:val="28"/>
          <w:szCs w:val="28"/>
        </w:rPr>
        <w:t xml:space="preserve">  </w:t>
      </w:r>
    </w:p>
    <w:p w:rsidR="00841561" w:rsidRPr="00B31CCD" w:rsidRDefault="00841561" w:rsidP="00B31CCD">
      <w:pPr>
        <w:spacing w:after="0" w:line="240" w:lineRule="auto"/>
        <w:jc w:val="both"/>
        <w:rPr>
          <w:rFonts w:ascii="Times New Roman" w:hAnsi="Times New Roman" w:cs="Times New Roman"/>
          <w:sz w:val="28"/>
          <w:szCs w:val="28"/>
        </w:rPr>
      </w:pPr>
      <w:r w:rsidRPr="00841561">
        <w:rPr>
          <w:rFonts w:ascii="Times New Roman" w:hAnsi="Times New Roman" w:cs="Times New Roman"/>
          <w:b/>
          <w:sz w:val="28"/>
          <w:szCs w:val="28"/>
        </w:rPr>
        <w:t xml:space="preserve"> </w:t>
      </w:r>
    </w:p>
    <w:p w:rsidR="00841561" w:rsidRPr="00841561" w:rsidRDefault="00841561" w:rsidP="00B31CCD">
      <w:pPr>
        <w:spacing w:after="0" w:line="240" w:lineRule="auto"/>
        <w:ind w:right="-1"/>
        <w:jc w:val="both"/>
        <w:rPr>
          <w:rFonts w:ascii="Times New Roman" w:hAnsi="Times New Roman" w:cs="Times New Roman"/>
          <w:b/>
          <w:sz w:val="28"/>
          <w:szCs w:val="28"/>
        </w:rPr>
      </w:pPr>
      <w:r w:rsidRPr="00841561">
        <w:rPr>
          <w:rFonts w:ascii="Times New Roman" w:hAnsi="Times New Roman" w:cs="Times New Roman"/>
          <w:b/>
          <w:sz w:val="28"/>
          <w:szCs w:val="28"/>
        </w:rPr>
        <w:t xml:space="preserve">Задачи на 2014-2015 учебный год: </w:t>
      </w:r>
    </w:p>
    <w:p w:rsidR="00841561" w:rsidRPr="00841561" w:rsidRDefault="00841561" w:rsidP="009F1AAA">
      <w:pPr>
        <w:pStyle w:val="af"/>
        <w:numPr>
          <w:ilvl w:val="0"/>
          <w:numId w:val="13"/>
        </w:numPr>
        <w:spacing w:after="0" w:line="240" w:lineRule="auto"/>
        <w:ind w:hanging="720"/>
        <w:jc w:val="both"/>
        <w:rPr>
          <w:rFonts w:ascii="Times New Roman" w:hAnsi="Times New Roman"/>
          <w:sz w:val="28"/>
          <w:szCs w:val="28"/>
        </w:rPr>
      </w:pPr>
      <w:r w:rsidRPr="00841561">
        <w:rPr>
          <w:rFonts w:ascii="Times New Roman" w:hAnsi="Times New Roman"/>
          <w:sz w:val="28"/>
          <w:szCs w:val="28"/>
        </w:rPr>
        <w:t>Организация раннего выявления и ранней коррекционной помощи детям, что в дальнейшем позволит к школьному возрасту сократить количество детей с ОВЗ.</w:t>
      </w:r>
    </w:p>
    <w:p w:rsidR="00841561" w:rsidRPr="00841561" w:rsidRDefault="00841561" w:rsidP="009F1AAA">
      <w:pPr>
        <w:pStyle w:val="af"/>
        <w:numPr>
          <w:ilvl w:val="0"/>
          <w:numId w:val="13"/>
        </w:numPr>
        <w:spacing w:after="0" w:line="240" w:lineRule="auto"/>
        <w:ind w:hanging="720"/>
        <w:jc w:val="both"/>
        <w:rPr>
          <w:rFonts w:ascii="Times New Roman" w:hAnsi="Times New Roman"/>
          <w:sz w:val="28"/>
          <w:szCs w:val="28"/>
        </w:rPr>
      </w:pPr>
      <w:r w:rsidRPr="00841561">
        <w:rPr>
          <w:rFonts w:ascii="Times New Roman" w:hAnsi="Times New Roman"/>
          <w:sz w:val="28"/>
          <w:szCs w:val="28"/>
        </w:rPr>
        <w:t>Обеспечение контроля за эффективностью деятельности ПМПк.</w:t>
      </w:r>
    </w:p>
    <w:p w:rsidR="00841561" w:rsidRPr="00841561" w:rsidRDefault="00841561" w:rsidP="009F1AAA">
      <w:pPr>
        <w:pStyle w:val="af"/>
        <w:numPr>
          <w:ilvl w:val="0"/>
          <w:numId w:val="13"/>
        </w:numPr>
        <w:spacing w:after="0" w:line="240" w:lineRule="auto"/>
        <w:ind w:hanging="720"/>
        <w:jc w:val="both"/>
        <w:rPr>
          <w:rFonts w:ascii="Times New Roman" w:hAnsi="Times New Roman"/>
          <w:sz w:val="28"/>
          <w:szCs w:val="28"/>
        </w:rPr>
      </w:pPr>
      <w:r w:rsidRPr="00841561">
        <w:rPr>
          <w:rFonts w:ascii="Times New Roman" w:hAnsi="Times New Roman"/>
          <w:sz w:val="28"/>
          <w:szCs w:val="28"/>
        </w:rPr>
        <w:t>Формирование банка диагностических методик для обследования детей ПМПК.</w:t>
      </w:r>
    </w:p>
    <w:p w:rsidR="00841561" w:rsidRPr="00841561" w:rsidRDefault="00841561" w:rsidP="009F1AAA">
      <w:pPr>
        <w:pStyle w:val="af"/>
        <w:numPr>
          <w:ilvl w:val="0"/>
          <w:numId w:val="13"/>
        </w:numPr>
        <w:spacing w:after="0" w:line="240" w:lineRule="auto"/>
        <w:ind w:hanging="720"/>
        <w:jc w:val="both"/>
        <w:rPr>
          <w:rFonts w:ascii="Times New Roman" w:hAnsi="Times New Roman"/>
          <w:sz w:val="28"/>
          <w:szCs w:val="28"/>
        </w:rPr>
      </w:pPr>
      <w:r w:rsidRPr="00841561">
        <w:rPr>
          <w:rFonts w:ascii="Times New Roman" w:hAnsi="Times New Roman"/>
          <w:sz w:val="28"/>
          <w:szCs w:val="28"/>
        </w:rPr>
        <w:t>Продолжение методической работы с членами ПМПк.</w:t>
      </w:r>
    </w:p>
    <w:p w:rsidR="00841561" w:rsidRPr="00841561" w:rsidRDefault="00841561" w:rsidP="009F1AAA">
      <w:pPr>
        <w:pStyle w:val="af"/>
        <w:numPr>
          <w:ilvl w:val="0"/>
          <w:numId w:val="13"/>
        </w:numPr>
        <w:spacing w:after="0" w:line="240" w:lineRule="auto"/>
        <w:ind w:hanging="720"/>
        <w:jc w:val="both"/>
        <w:rPr>
          <w:rFonts w:ascii="Times New Roman" w:hAnsi="Times New Roman"/>
          <w:sz w:val="28"/>
          <w:szCs w:val="28"/>
        </w:rPr>
      </w:pPr>
      <w:r w:rsidRPr="00841561">
        <w:rPr>
          <w:rFonts w:ascii="Times New Roman" w:hAnsi="Times New Roman"/>
          <w:sz w:val="28"/>
          <w:szCs w:val="28"/>
        </w:rPr>
        <w:t>Формирование базы данных об учреждениях систем образования, здравоохранения, социальной защиты  регионального   уровня, сотрудничающих с ПМПК и обеспечивающих процесс образования детей с отклонениями в развитии или содействующих его обеспечению.</w:t>
      </w:r>
    </w:p>
    <w:p w:rsidR="00B31CCD" w:rsidRDefault="00B31CCD" w:rsidP="00B31CCD">
      <w:pPr>
        <w:spacing w:after="0" w:line="240" w:lineRule="auto"/>
        <w:jc w:val="both"/>
        <w:rPr>
          <w:rFonts w:ascii="Times New Roman" w:hAnsi="Times New Roman" w:cs="Times New Roman"/>
          <w:b/>
          <w:sz w:val="28"/>
          <w:szCs w:val="28"/>
          <w:u w:val="single"/>
        </w:rPr>
      </w:pPr>
    </w:p>
    <w:p w:rsidR="00841561" w:rsidRPr="00841561" w:rsidRDefault="00E26AFF" w:rsidP="00B31CCD">
      <w:pPr>
        <w:spacing w:after="0" w:line="240" w:lineRule="auto"/>
        <w:jc w:val="both"/>
        <w:rPr>
          <w:rFonts w:ascii="Times New Roman" w:hAnsi="Times New Roman" w:cs="Times New Roman"/>
          <w:b/>
          <w:sz w:val="28"/>
          <w:szCs w:val="28"/>
          <w:u w:val="single"/>
        </w:rPr>
      </w:pPr>
      <w:r w:rsidRPr="00E26AFF">
        <w:rPr>
          <w:rFonts w:ascii="Times New Roman" w:hAnsi="Times New Roman" w:cs="Times New Roman"/>
          <w:sz w:val="28"/>
          <w:szCs w:val="28"/>
        </w:rPr>
        <w:t>2.4</w:t>
      </w:r>
      <w:r>
        <w:rPr>
          <w:rFonts w:ascii="Times New Roman" w:hAnsi="Times New Roman" w:cs="Times New Roman"/>
          <w:b/>
          <w:sz w:val="28"/>
          <w:szCs w:val="28"/>
          <w:u w:val="single"/>
        </w:rPr>
        <w:t xml:space="preserve"> </w:t>
      </w:r>
      <w:r w:rsidR="00841561" w:rsidRPr="00841561">
        <w:rPr>
          <w:rFonts w:ascii="Times New Roman" w:hAnsi="Times New Roman" w:cs="Times New Roman"/>
          <w:b/>
          <w:sz w:val="28"/>
          <w:szCs w:val="28"/>
          <w:u w:val="single"/>
        </w:rPr>
        <w:t>Система поддержки талантливых детей</w:t>
      </w:r>
    </w:p>
    <w:p w:rsidR="00841561" w:rsidRPr="00841561" w:rsidRDefault="00841561" w:rsidP="00B31CCD">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Управлением образования, общеобразовательными учреждениями продолжается работа по выявлению, поддержке и развитию одаренных детей и подростков в рамках долгосрочной целевой программы «Основные  направления развития образования Нижнетавдинского района на 2011-2015 годы» одним из разделов является «Работа с одаренными детьми», Районной целевой программы «Одаренные дети» на 2011-2015 гг. </w:t>
      </w:r>
    </w:p>
    <w:p w:rsidR="00841561" w:rsidRPr="000B0876" w:rsidRDefault="00841561" w:rsidP="000B0876">
      <w:pPr>
        <w:pStyle w:val="Style6"/>
        <w:widowControl/>
        <w:spacing w:line="240" w:lineRule="auto"/>
        <w:rPr>
          <w:sz w:val="28"/>
          <w:szCs w:val="28"/>
        </w:rPr>
      </w:pPr>
      <w:r w:rsidRPr="00841561">
        <w:rPr>
          <w:rStyle w:val="FontStyle16"/>
          <w:sz w:val="28"/>
          <w:szCs w:val="28"/>
        </w:rPr>
        <w:t xml:space="preserve">Одним из приоритетных направлений работы современного образовательного учреждения является работа с одаренными детьми. В образовательных учреждениях Нижнетавдинского муниципального района используются различные формы работы с одаренными детьми. Одной из таких форм является олимпиадное и конкурсное движения, которые являются своего рода </w:t>
      </w:r>
      <w:r w:rsidRPr="00841561">
        <w:rPr>
          <w:sz w:val="28"/>
          <w:szCs w:val="28"/>
        </w:rPr>
        <w:t xml:space="preserve">экспертизой интеллектуальной одаренности обучающихся и средства повышения социального статуса знаний. </w:t>
      </w:r>
      <w:r w:rsidR="007D75F2">
        <w:rPr>
          <w:sz w:val="28"/>
          <w:szCs w:val="28"/>
        </w:rPr>
        <w:t xml:space="preserve"> </w:t>
      </w:r>
    </w:p>
    <w:p w:rsidR="000B0876" w:rsidRPr="000B0876" w:rsidRDefault="000B0876" w:rsidP="000B0876">
      <w:pPr>
        <w:spacing w:line="240" w:lineRule="auto"/>
        <w:ind w:firstLine="708"/>
        <w:jc w:val="both"/>
        <w:rPr>
          <w:rFonts w:ascii="Times New Roman" w:hAnsi="Times New Roman" w:cs="Times New Roman"/>
          <w:color w:val="000000"/>
          <w:sz w:val="28"/>
          <w:szCs w:val="28"/>
        </w:rPr>
      </w:pPr>
      <w:r w:rsidRPr="000B0876">
        <w:rPr>
          <w:rFonts w:ascii="Times New Roman" w:hAnsi="Times New Roman" w:cs="Times New Roman"/>
          <w:color w:val="000000"/>
          <w:sz w:val="28"/>
          <w:szCs w:val="28"/>
        </w:rPr>
        <w:t>С  11 ноября по 28 ноября 2014 года на базе МАОУ «Нижнетавдинская СОШ» прошел муниципальный этап Всероссийской олимпиады школьников по 22 общеобразовательным предметам (химия, история, обществознание, астрономия, география, литература, экономика, физика, английский язык, французский язык, немецкий язык, русский язык, информатика, татарский язык и татарская литература, экология, искусство (мировая художественная культура), математика, физическая культура, биология, технология, право, основы безопасности  жизнедеятельности). В муниципальном туре олимпиады приняли участие 347 обучающихся из 18 общеобразовательных учреждений.</w:t>
      </w:r>
    </w:p>
    <w:p w:rsidR="000B0876" w:rsidRPr="000B0876" w:rsidRDefault="000B0876" w:rsidP="000B0876">
      <w:pPr>
        <w:spacing w:after="0" w:line="240" w:lineRule="auto"/>
        <w:jc w:val="both"/>
        <w:rPr>
          <w:rFonts w:ascii="Times New Roman" w:hAnsi="Times New Roman" w:cs="Times New Roman"/>
          <w:color w:val="000000"/>
          <w:sz w:val="28"/>
          <w:szCs w:val="28"/>
        </w:rPr>
      </w:pPr>
      <w:r w:rsidRPr="000B0876">
        <w:rPr>
          <w:rFonts w:ascii="Times New Roman" w:hAnsi="Times New Roman" w:cs="Times New Roman"/>
          <w:color w:val="000000"/>
          <w:sz w:val="28"/>
          <w:szCs w:val="28"/>
        </w:rPr>
        <w:tab/>
        <w:t>По итогам проведения муниципального этапа Всероссийской олимпиады определены победители и призеры:</w:t>
      </w:r>
    </w:p>
    <w:p w:rsidR="000B0876" w:rsidRPr="000B0876" w:rsidRDefault="000B0876" w:rsidP="000B0876">
      <w:pPr>
        <w:spacing w:after="0" w:line="240" w:lineRule="auto"/>
        <w:ind w:right="-426"/>
        <w:rPr>
          <w:rFonts w:ascii="Times New Roman" w:hAnsi="Times New Roman" w:cs="Times New Roman"/>
          <w:color w:val="000000"/>
          <w:sz w:val="28"/>
          <w:szCs w:val="28"/>
        </w:rPr>
      </w:pPr>
      <w:r w:rsidRPr="000B0876">
        <w:rPr>
          <w:rFonts w:ascii="Times New Roman" w:hAnsi="Times New Roman" w:cs="Times New Roman"/>
          <w:color w:val="000000"/>
          <w:sz w:val="28"/>
          <w:szCs w:val="28"/>
        </w:rPr>
        <w:t>1)Победителей муниципального этапа Всероссийской олимпиады в 2014 году:</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2124"/>
        <w:gridCol w:w="850"/>
        <w:gridCol w:w="3472"/>
      </w:tblGrid>
      <w:tr w:rsidR="000B0876" w:rsidRPr="000B0876" w:rsidTr="0088708C">
        <w:trPr>
          <w:trHeight w:val="13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ФИО</w:t>
            </w:r>
          </w:p>
        </w:tc>
        <w:tc>
          <w:tcPr>
            <w:tcW w:w="2124" w:type="dxa"/>
            <w:tcBorders>
              <w:top w:val="single" w:sz="4" w:space="0" w:color="auto"/>
              <w:left w:val="single" w:sz="4" w:space="0" w:color="auto"/>
              <w:bottom w:val="single" w:sz="4" w:space="0" w:color="auto"/>
              <w:right w:val="single" w:sz="4" w:space="0" w:color="auto"/>
            </w:tcBorders>
            <w:hideMark/>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предмет</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класс</w:t>
            </w:r>
          </w:p>
        </w:tc>
        <w:tc>
          <w:tcPr>
            <w:tcW w:w="3472" w:type="dxa"/>
            <w:tcBorders>
              <w:top w:val="single" w:sz="4" w:space="0" w:color="auto"/>
              <w:left w:val="single" w:sz="4" w:space="0" w:color="auto"/>
              <w:bottom w:val="single" w:sz="4" w:space="0" w:color="auto"/>
              <w:right w:val="single" w:sz="4" w:space="0" w:color="auto"/>
            </w:tcBorders>
            <w:hideMark/>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ОУ</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vAlign w:val="bottom"/>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Смышляев Александр Евгеньевич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история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vAlign w:val="center"/>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Ларионова Марина Владимировна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Бураков Артем Александрович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Вынар Ксения Олеговна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Теплякова Елизавета Александровна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13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Люлина Регина Андреевна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Бондарева Екатерина Сергеевна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Горохова Наталья Александровна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Петрова Ксения Александровна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Мерзлякова Кристина Семеновна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«Антипинская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Шишиков Иван Владимирович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физика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«Андрюшинская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Бабаева Лилия Ильдаровна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Бураков Артем Александрович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Петрова Ксения Александровна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Янковская София Дмитриевна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французский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7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Колотова Анастасия Александровна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французский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26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lastRenderedPageBreak/>
              <w:t>Вынар Ксения Олеговна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французский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308"/>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Бураков Артем Александрович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русский                                                                                                                                                                                                                              язык</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40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Колбаева Диана Файсулловна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татарский язык и 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88708C">
        <w:trPr>
          <w:trHeight w:val="404"/>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Умбитова Лейсан Султановна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татарский язык и 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«Киндерская СОШ»</w:t>
            </w:r>
          </w:p>
        </w:tc>
      </w:tr>
      <w:tr w:rsidR="000B0876" w:rsidRPr="000B0876" w:rsidTr="0088708C">
        <w:trPr>
          <w:trHeight w:val="132"/>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Сирачева Алина Махмутовна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татарский язык и литература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Степанова Татьяна Владимировна </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Антонова Екатерина Юрьевна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Калинина Кристина Юрьевна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Посева Виктория Эдуардовна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Смиренникова Ксения Олеговна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Зайнетдинова Кристина Фанильевна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Сайферт Ярослав Владимирович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Бахриев Далер Минхожидинович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Цапко Игорь Васильевич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Юрлов Иван Дмитриевич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Проворов Вячеслав Николаевич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Масямов Фарид Ильмирович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биология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«Тарманская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Калинина Кристина Юрьевна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биология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Титова Светлана Сергеевна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биология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Сиглова Екатерина Николаевна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88708C">
        <w:trPr>
          <w:trHeight w:val="539"/>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Федорова Дарья Николаевна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«Андрюшинская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Ниязова Надежда Амировна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Бондарева Екатерина Сергеевна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Михеева Анастасия Васильевна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«Бухтальская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Григорьев Александр Владимирович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Цапков Максим Сергеевич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Арутюнян Любовь Арамовна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право</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Говоров Дмитрий Юрьевич</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право</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Хрисанова Ирина Сергеевна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право</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Игнатова Виктория Юрьевна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право</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Окишева Ирина Николаевна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экология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Захарова Мария Олеговна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экология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88708C">
        <w:trPr>
          <w:trHeight w:val="71"/>
        </w:trPr>
        <w:tc>
          <w:tcPr>
            <w:tcW w:w="337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Севрюгина Татьяна Сергеевна</w:t>
            </w:r>
          </w:p>
        </w:tc>
        <w:tc>
          <w:tcPr>
            <w:tcW w:w="2124"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экология</w:t>
            </w:r>
          </w:p>
        </w:tc>
        <w:tc>
          <w:tcPr>
            <w:tcW w:w="850"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472"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«Антипинская СОШ»</w:t>
            </w:r>
          </w:p>
        </w:tc>
      </w:tr>
    </w:tbl>
    <w:p w:rsidR="000B0876" w:rsidRPr="000B0876" w:rsidRDefault="000B0876" w:rsidP="000B0876">
      <w:pPr>
        <w:spacing w:line="240" w:lineRule="auto"/>
        <w:ind w:right="-426"/>
        <w:rPr>
          <w:rFonts w:ascii="Times New Roman" w:hAnsi="Times New Roman" w:cs="Times New Roman"/>
          <w:color w:val="000000"/>
          <w:sz w:val="28"/>
          <w:szCs w:val="28"/>
        </w:rPr>
      </w:pPr>
      <w:r w:rsidRPr="000B087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B0876">
        <w:rPr>
          <w:rFonts w:ascii="Times New Roman" w:hAnsi="Times New Roman" w:cs="Times New Roman"/>
          <w:color w:val="000000"/>
          <w:sz w:val="28"/>
          <w:szCs w:val="28"/>
        </w:rPr>
        <w:t xml:space="preserve">                  </w:t>
      </w:r>
    </w:p>
    <w:p w:rsidR="000B0876" w:rsidRPr="000B0876" w:rsidRDefault="000B0876" w:rsidP="000B0876">
      <w:pPr>
        <w:spacing w:line="240" w:lineRule="auto"/>
        <w:jc w:val="center"/>
        <w:rPr>
          <w:rFonts w:ascii="Times New Roman" w:hAnsi="Times New Roman" w:cs="Times New Roman"/>
          <w:color w:val="000000"/>
          <w:sz w:val="28"/>
          <w:szCs w:val="28"/>
        </w:rPr>
      </w:pPr>
      <w:r w:rsidRPr="000B0876">
        <w:rPr>
          <w:rFonts w:ascii="Times New Roman" w:hAnsi="Times New Roman" w:cs="Times New Roman"/>
          <w:color w:val="000000"/>
          <w:sz w:val="28"/>
          <w:szCs w:val="28"/>
        </w:rPr>
        <w:t>2)Призеры муниципального этапа Всероссийской олимпиады в 2014году: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843"/>
        <w:gridCol w:w="851"/>
        <w:gridCol w:w="3543"/>
      </w:tblGrid>
      <w:tr w:rsidR="000B0876" w:rsidRPr="000B0876" w:rsidTr="000B0876">
        <w:tc>
          <w:tcPr>
            <w:tcW w:w="9923" w:type="dxa"/>
            <w:gridSpan w:val="5"/>
            <w:tcBorders>
              <w:top w:val="single" w:sz="4" w:space="0" w:color="auto"/>
              <w:left w:val="single" w:sz="4" w:space="0" w:color="auto"/>
              <w:bottom w:val="single" w:sz="4" w:space="0" w:color="auto"/>
              <w:right w:val="single" w:sz="4" w:space="0" w:color="auto"/>
            </w:tcBorders>
            <w:hideMark/>
          </w:tcPr>
          <w:p w:rsidR="000B0876" w:rsidRPr="000B0876" w:rsidRDefault="000B0876" w:rsidP="000B0876">
            <w:pPr>
              <w:spacing w:after="0" w:line="240" w:lineRule="auto"/>
              <w:jc w:val="center"/>
              <w:rPr>
                <w:rFonts w:ascii="Times New Roman" w:hAnsi="Times New Roman" w:cs="Times New Roman"/>
                <w:b/>
                <w:color w:val="000000"/>
              </w:rPr>
            </w:pPr>
            <w:r w:rsidRPr="000B0876">
              <w:rPr>
                <w:rFonts w:ascii="Times New Roman" w:hAnsi="Times New Roman" w:cs="Times New Roman"/>
                <w:b/>
                <w:color w:val="000000"/>
              </w:rPr>
              <w:t>Призёры</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lastRenderedPageBreak/>
              <w:t>место</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ФИО</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предмет</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класс</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ОУ</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Гнипюк Виталий Васильевич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Каковкина Анастасия Олеговна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Волков Егор Иванович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«Андрюшинская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Ленкова Юлия Николаевна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Эскиева Полина Васильевна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Глухова Влада Владимировна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«Бухтальская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Уколова Наталья Андреевна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литература </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«Березовская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Шаламова Елизавета Андреевна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Кривощекова Татьяна Александровна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11 </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Игнатова Виктория Юрьевна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 xml:space="preserve">11 </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Ремезов Артем Евгеньевич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Калайчиева Анита Тристановна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английский язык</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Колбаева Лиана Хуснутдиновна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татарский язык и литература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Зорина Екатерина Сергеевна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Тюнина Валерия Владимировна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Давыдова Вероника Николаевна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Латыпова Лениза Катисовна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«Тарманская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Иванова Ольга Владимировна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«Антипинская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Берсенева Виктория Владимировна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Флягина Анна Александровна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Смородина Елизавета Андреевна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Тараканова Кристина Юрьевна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Башкова Яна Сергеевна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Вынар Ксения Олеговна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Перминов Андрей Анатольевич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Деркач Дмитрий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7</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Муравьев Григорий Владимирович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Якушев Дмитрий Васильевич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«Кунчурская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Третьяков Анатолий Алексеевич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Куимов Николай Олегович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Столяров Александр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Григорьев Александр Владимирович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«Чугунаевская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Франк Вячеслав Наилевич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«Новоникольская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Богданов Максим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«Андрюшинская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Шляк Роман Павлович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Обухов Евгений Владимирович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Воробьева Василиса Александровна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Филиал МАОУ «Чугунаевская СОШ»-«ООШ с.Канаш»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Антипина Анастасия Александровна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«Тюневская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Иванова Елена Вячеславовна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«Андрюшинская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Тимерязев Дамир Ильдусович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технология</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«Бухтальская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Белозеров Андрей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«Антипинская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Халитова Алсу Нафисовна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8</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«Киндерская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Бикмулина Гульшат Вахитовна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9</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«Бухтальская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Столяров Александр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10</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Федоров Константин Владимирович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ОБЖ</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Александрова Василиса Юрьевна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право</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«Велижанская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Смышляев Александр Сергеевич</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право</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3</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Вынар Ксения Владимировна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право</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rPr>
                <w:rFonts w:ascii="Times New Roman" w:hAnsi="Times New Roman" w:cs="Times New Roman"/>
                <w:color w:val="000000"/>
              </w:rPr>
            </w:pPr>
            <w:r w:rsidRPr="000B0876">
              <w:rPr>
                <w:rFonts w:ascii="Times New Roman" w:hAnsi="Times New Roman" w:cs="Times New Roman"/>
                <w:color w:val="000000"/>
              </w:rPr>
              <w:t>МАОУ «Нижнетавдинская СОШ»</w:t>
            </w:r>
          </w:p>
        </w:tc>
      </w:tr>
      <w:tr w:rsidR="000B0876" w:rsidRPr="000B0876" w:rsidTr="000B0876">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2</w:t>
            </w:r>
          </w:p>
        </w:tc>
        <w:tc>
          <w:tcPr>
            <w:tcW w:w="2835"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Васильева Кристина Юрьевна</w:t>
            </w:r>
          </w:p>
        </w:tc>
        <w:tc>
          <w:tcPr>
            <w:tcW w:w="18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экология</w:t>
            </w:r>
          </w:p>
        </w:tc>
        <w:tc>
          <w:tcPr>
            <w:tcW w:w="851"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11</w:t>
            </w:r>
          </w:p>
        </w:tc>
        <w:tc>
          <w:tcPr>
            <w:tcW w:w="3543" w:type="dxa"/>
            <w:tcBorders>
              <w:top w:val="single" w:sz="4" w:space="0" w:color="auto"/>
              <w:left w:val="single" w:sz="4" w:space="0" w:color="auto"/>
              <w:bottom w:val="single" w:sz="4" w:space="0" w:color="auto"/>
              <w:right w:val="single" w:sz="4" w:space="0" w:color="auto"/>
            </w:tcBorders>
          </w:tcPr>
          <w:p w:rsidR="000B0876" w:rsidRPr="000B0876" w:rsidRDefault="000B0876" w:rsidP="000B0876">
            <w:pPr>
              <w:spacing w:after="0" w:line="240" w:lineRule="auto"/>
              <w:jc w:val="both"/>
              <w:rPr>
                <w:rFonts w:ascii="Times New Roman" w:hAnsi="Times New Roman" w:cs="Times New Roman"/>
                <w:color w:val="000000"/>
              </w:rPr>
            </w:pPr>
            <w:r w:rsidRPr="000B0876">
              <w:rPr>
                <w:rFonts w:ascii="Times New Roman" w:hAnsi="Times New Roman" w:cs="Times New Roman"/>
                <w:color w:val="000000"/>
              </w:rPr>
              <w:t>МАОУ «Березовская СОШ»</w:t>
            </w:r>
          </w:p>
        </w:tc>
      </w:tr>
    </w:tbl>
    <w:p w:rsidR="000B0876" w:rsidRPr="000B0876" w:rsidRDefault="000B0876" w:rsidP="000B0876">
      <w:pPr>
        <w:spacing w:line="240" w:lineRule="auto"/>
        <w:ind w:right="-426"/>
        <w:rPr>
          <w:rFonts w:ascii="Times New Roman" w:hAnsi="Times New Roman" w:cs="Times New Roman"/>
          <w:color w:val="000000"/>
          <w:sz w:val="28"/>
          <w:szCs w:val="28"/>
        </w:rPr>
      </w:pPr>
      <w:r w:rsidRPr="000B0876">
        <w:rPr>
          <w:rFonts w:ascii="Times New Roman" w:eastAsia="Calibri" w:hAnsi="Times New Roman" w:cs="Times New Roman"/>
          <w:color w:val="000000"/>
          <w:sz w:val="28"/>
          <w:szCs w:val="28"/>
        </w:rPr>
        <w:t xml:space="preserve">                                                                                                                                         </w:t>
      </w:r>
      <w:r w:rsidRPr="000B0876">
        <w:rPr>
          <w:rFonts w:ascii="Times New Roman" w:hAnsi="Times New Roman" w:cs="Times New Roman"/>
          <w:color w:val="000000"/>
          <w:sz w:val="28"/>
          <w:szCs w:val="28"/>
        </w:rPr>
        <w:t xml:space="preserve"> </w:t>
      </w:r>
    </w:p>
    <w:p w:rsidR="000B0876" w:rsidRPr="000B0876" w:rsidRDefault="000B0876" w:rsidP="000B0876">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r>
      <w:r w:rsidRPr="000B0876">
        <w:rPr>
          <w:rFonts w:ascii="Times New Roman" w:eastAsia="Calibri" w:hAnsi="Times New Roman" w:cs="Times New Roman"/>
          <w:color w:val="000000"/>
          <w:sz w:val="28"/>
          <w:szCs w:val="28"/>
        </w:rPr>
        <w:t>В региональном этапе Всероссийской олимпиады школьников приняли участие 11 учащихся из следующих школ района: МАОУ «Нижнетавдинская СОШ», МАОУ «Велижанская СОШ», МАОУ «Чугунаевская СОШ», МАОУ «Киндерская СОШ», МАОУ «Антипинская СОШ».</w:t>
      </w:r>
    </w:p>
    <w:p w:rsidR="000B0876" w:rsidRPr="000B0876" w:rsidRDefault="000B0876" w:rsidP="000B0876">
      <w:pPr>
        <w:spacing w:after="0" w:line="240" w:lineRule="auto"/>
        <w:jc w:val="both"/>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 xml:space="preserve">    </w:t>
      </w:r>
      <w:r w:rsidRPr="000B0876">
        <w:rPr>
          <w:rFonts w:ascii="Times New Roman" w:eastAsia="Calibri" w:hAnsi="Times New Roman" w:cs="Times New Roman"/>
          <w:color w:val="000000"/>
          <w:sz w:val="28"/>
          <w:szCs w:val="28"/>
        </w:rPr>
        <w:tab/>
      </w:r>
      <w:r w:rsidRPr="000B0876">
        <w:rPr>
          <w:rFonts w:ascii="Times New Roman" w:hAnsi="Times New Roman" w:cs="Times New Roman"/>
          <w:color w:val="000000"/>
          <w:sz w:val="28"/>
          <w:szCs w:val="28"/>
        </w:rPr>
        <w:t xml:space="preserve">На основании приказа управления образования Нижнетавдинского муниципального от 03 февраля 2014 года №31 «О проведении муниципального этапа Олимпиады младших школьников по математике, русскому языку, татарскому языку, окружающему миру, литературному чтению, технологии» </w:t>
      </w:r>
      <w:r w:rsidRPr="000B0876">
        <w:rPr>
          <w:rFonts w:ascii="Times New Roman" w:eastAsia="Calibri" w:hAnsi="Times New Roman" w:cs="Times New Roman"/>
          <w:color w:val="000000"/>
          <w:sz w:val="28"/>
          <w:szCs w:val="28"/>
        </w:rPr>
        <w:t>24 марта 201</w:t>
      </w:r>
      <w:r>
        <w:rPr>
          <w:rFonts w:ascii="Times New Roman" w:eastAsia="Calibri" w:hAnsi="Times New Roman" w:cs="Times New Roman"/>
          <w:color w:val="000000"/>
          <w:sz w:val="28"/>
          <w:szCs w:val="28"/>
        </w:rPr>
        <w:t>4</w:t>
      </w:r>
      <w:r w:rsidRPr="000B0876">
        <w:rPr>
          <w:rFonts w:ascii="Times New Roman" w:eastAsia="Calibri" w:hAnsi="Times New Roman" w:cs="Times New Roman"/>
          <w:color w:val="000000"/>
          <w:sz w:val="28"/>
          <w:szCs w:val="28"/>
        </w:rPr>
        <w:t xml:space="preserve"> года в МАОУ «Нижнетавдинская СОШ» состоялась районная Олимпиада младших школьников, цель которой - </w:t>
      </w:r>
      <w:r w:rsidRPr="000B0876">
        <w:rPr>
          <w:rFonts w:ascii="Times New Roman" w:hAnsi="Times New Roman" w:cs="Times New Roman"/>
          <w:color w:val="000000"/>
          <w:sz w:val="28"/>
          <w:szCs w:val="28"/>
        </w:rPr>
        <w:t xml:space="preserve">создание условий для выявления одарённых учащихся и оказания им поддержки в дальнейшем развитии способностей; поиск и поддержка педагогов, целенаправленно </w:t>
      </w:r>
      <w:r w:rsidRPr="000B0876">
        <w:rPr>
          <w:rFonts w:ascii="Times New Roman" w:hAnsi="Times New Roman" w:cs="Times New Roman"/>
          <w:color w:val="000000"/>
          <w:sz w:val="28"/>
          <w:szCs w:val="28"/>
        </w:rPr>
        <w:lastRenderedPageBreak/>
        <w:t xml:space="preserve">работающих в направлении выращивания интеллектуального потенциала района; создание условий для сохранения и развития национальных традиций, национального языка татарского населения  района. В олимпиаде приняли участие 65 обучающихся 4-классов из 17 общеобразовательных учреждений. </w:t>
      </w:r>
      <w:r w:rsidRPr="000B0876">
        <w:rPr>
          <w:rFonts w:ascii="Times New Roman" w:eastAsia="Calibri" w:hAnsi="Times New Roman" w:cs="Times New Roman"/>
          <w:b/>
          <w:color w:val="000000"/>
          <w:sz w:val="28"/>
          <w:szCs w:val="28"/>
        </w:rPr>
        <w:t xml:space="preserve"> </w:t>
      </w:r>
    </w:p>
    <w:p w:rsidR="000B0876" w:rsidRPr="000B0876" w:rsidRDefault="000B0876" w:rsidP="000B0876">
      <w:pPr>
        <w:spacing w:line="240" w:lineRule="auto"/>
        <w:ind w:firstLine="708"/>
        <w:jc w:val="both"/>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Работы оценивало жюри, в состав которого вошли учителя начальных классов Нижнетавдинского района. Места распределились следующим образом:</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 xml:space="preserve">Математика: </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Мещеряков Игорь, учащийся МАОУ «Тюневская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 Забродин Иван, учащийся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Даржанов Серик, учащийся МАОУ «Велижанская СОШ».</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Русский язык:</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Синицина Валерия,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-Смородина Вероника,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Шлеева Елена, учащаяся МАОУ «Киндерская СОШ».</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Литературное чтение:</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Крылова Софья,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 Слободков Константин, учащийся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Гайтукиев Мухваммад, учащийся МАОУ «Велижанская СОШ».</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Татарский язык и литература:</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Ахтариева Алина, учащаяся МАОУ «Киндерская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 Хамидуллина Алина, учащаяся МАОУ «Тарманская СОШ».</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Окружающий мир:</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Нихайчик Кирилл, учащийся МАОУ «Кунчурская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 Строева Анастасия,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Никифорова Кристина, учащаяся филиала МАОУ «Нижнетавдинская СОШ» - «ООШ с. Конченбург»;</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Брюховец Дарья,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Гафуров Эльмир, учащийся МАОУ «Тарманская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Юрьевцев Игорь, учащийся МАОУ «Тюневская СОШ».</w:t>
      </w:r>
    </w:p>
    <w:p w:rsidR="000B0876" w:rsidRPr="000B0876" w:rsidRDefault="000B0876" w:rsidP="000B0876">
      <w:pPr>
        <w:spacing w:after="0" w:line="240" w:lineRule="auto"/>
        <w:rPr>
          <w:rFonts w:ascii="Times New Roman" w:eastAsia="Calibri" w:hAnsi="Times New Roman" w:cs="Times New Roman"/>
          <w:i/>
          <w:color w:val="000000"/>
          <w:sz w:val="28"/>
          <w:szCs w:val="28"/>
          <w:u w:val="single"/>
        </w:rPr>
      </w:pPr>
      <w:r w:rsidRPr="000B0876">
        <w:rPr>
          <w:rFonts w:ascii="Times New Roman" w:eastAsia="Calibri" w:hAnsi="Times New Roman" w:cs="Times New Roman"/>
          <w:i/>
          <w:color w:val="000000"/>
          <w:sz w:val="28"/>
          <w:szCs w:val="28"/>
          <w:u w:val="single"/>
        </w:rPr>
        <w:t>Технология:</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1 место – Митрофанова Полина, учащаяся МАОУ «Нижнетавдинская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2 место – Игнатьев Вячеслав, учащийся МАОУ «Тюневская СОШ»;</w:t>
      </w:r>
    </w:p>
    <w:p w:rsidR="000B0876" w:rsidRPr="000B0876" w:rsidRDefault="000B0876" w:rsidP="000B0876">
      <w:pPr>
        <w:spacing w:after="0" w:line="240" w:lineRule="auto"/>
        <w:rPr>
          <w:rFonts w:ascii="Times New Roman" w:eastAsia="Calibri" w:hAnsi="Times New Roman" w:cs="Times New Roman"/>
          <w:color w:val="000000"/>
          <w:sz w:val="28"/>
          <w:szCs w:val="28"/>
        </w:rPr>
      </w:pPr>
      <w:r w:rsidRPr="000B0876">
        <w:rPr>
          <w:rFonts w:ascii="Times New Roman" w:eastAsia="Calibri" w:hAnsi="Times New Roman" w:cs="Times New Roman"/>
          <w:color w:val="000000"/>
          <w:sz w:val="28"/>
          <w:szCs w:val="28"/>
        </w:rPr>
        <w:t>3 место – Тагинцева Софья, учащаяся МАОУ «Андрюшинская СОШ».</w:t>
      </w:r>
    </w:p>
    <w:p w:rsidR="00841561" w:rsidRPr="00BC6B61" w:rsidRDefault="00841561" w:rsidP="007D75F2">
      <w:pPr>
        <w:spacing w:after="0" w:line="240" w:lineRule="auto"/>
        <w:jc w:val="center"/>
        <w:rPr>
          <w:rFonts w:ascii="Times New Roman" w:hAnsi="Times New Roman" w:cs="Times New Roman"/>
          <w:b/>
          <w:color w:val="FF0000"/>
          <w:sz w:val="28"/>
          <w:szCs w:val="28"/>
        </w:rPr>
      </w:pPr>
      <w:r w:rsidRPr="00BC6B61">
        <w:rPr>
          <w:rFonts w:ascii="Times New Roman" w:hAnsi="Times New Roman" w:cs="Times New Roman"/>
          <w:b/>
          <w:color w:val="FF0000"/>
          <w:sz w:val="28"/>
          <w:szCs w:val="28"/>
        </w:rPr>
        <w:t>Олимпиада младших школьников</w:t>
      </w:r>
    </w:p>
    <w:p w:rsidR="00841561" w:rsidRPr="00841561" w:rsidRDefault="00841561" w:rsidP="007D75F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На основании приказа управления образования Нижнетавдинского муниципального от 03 марта 2014 года №83 «О проведении муниципального этапа Олимпиады младших школьников по математике, русскому языку, татарскому языку, окружающему миру, литературному чтению, технологии» прошёл муниципальный этап Олимпиады младших школьников. </w:t>
      </w:r>
    </w:p>
    <w:p w:rsidR="00841561" w:rsidRPr="00841561" w:rsidRDefault="00841561" w:rsidP="000B087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олимпиаде приняли участие 45 (2013 год – 63 участника) учащихся 4 классов общеобразовательных учреждений Нижнетавдинского района.</w:t>
      </w:r>
    </w:p>
    <w:p w:rsidR="00841561" w:rsidRDefault="00841561" w:rsidP="000B0876">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Олимпиаде по русскому языку зарегистрировано 11 (2013 - 18 школьник</w:t>
      </w:r>
      <w:r w:rsidR="007D75F2">
        <w:rPr>
          <w:rFonts w:ascii="Times New Roman" w:hAnsi="Times New Roman" w:cs="Times New Roman"/>
          <w:sz w:val="28"/>
          <w:szCs w:val="28"/>
        </w:rPr>
        <w:t>ов),</w:t>
      </w:r>
      <w:r w:rsidRPr="00841561">
        <w:rPr>
          <w:rFonts w:ascii="Times New Roman" w:hAnsi="Times New Roman" w:cs="Times New Roman"/>
          <w:sz w:val="28"/>
          <w:szCs w:val="28"/>
        </w:rPr>
        <w:t xml:space="preserve"> по математике -  13 уч. (2013 г.-  13 шк.), по  литературному  </w:t>
      </w:r>
      <w:r w:rsidRPr="00841561">
        <w:rPr>
          <w:rFonts w:ascii="Times New Roman" w:hAnsi="Times New Roman" w:cs="Times New Roman"/>
          <w:sz w:val="28"/>
          <w:szCs w:val="28"/>
        </w:rPr>
        <w:lastRenderedPageBreak/>
        <w:t>чтению- 9 уч. (2013 – 10шк.), по окружающему миру-  8 уч.(2013 – 13 шк.), по татарск</w:t>
      </w:r>
      <w:r w:rsidR="000B0876">
        <w:rPr>
          <w:rFonts w:ascii="Times New Roman" w:hAnsi="Times New Roman" w:cs="Times New Roman"/>
          <w:sz w:val="28"/>
          <w:szCs w:val="28"/>
        </w:rPr>
        <w:t>ому языку- 2 уч. (2013 -  3 шк.</w:t>
      </w:r>
      <w:r w:rsidRPr="00841561">
        <w:rPr>
          <w:rFonts w:ascii="Times New Roman" w:hAnsi="Times New Roman" w:cs="Times New Roman"/>
          <w:sz w:val="28"/>
          <w:szCs w:val="28"/>
        </w:rPr>
        <w:t xml:space="preserve">),  по технологии- 7 уч. (2013 -  6 шк). </w:t>
      </w:r>
    </w:p>
    <w:p w:rsidR="000B0876" w:rsidRPr="00841561" w:rsidRDefault="000B0876" w:rsidP="000B0876">
      <w:pPr>
        <w:spacing w:after="0" w:line="240" w:lineRule="auto"/>
        <w:ind w:firstLine="708"/>
        <w:jc w:val="both"/>
        <w:rPr>
          <w:rFonts w:ascii="Times New Roman" w:hAnsi="Times New Roman" w:cs="Times New Roman"/>
          <w:sz w:val="28"/>
          <w:szCs w:val="28"/>
        </w:rPr>
      </w:pPr>
    </w:p>
    <w:p w:rsidR="00841561" w:rsidRPr="00841561" w:rsidRDefault="00841561" w:rsidP="00E26AFF">
      <w:pPr>
        <w:spacing w:after="0" w:line="240" w:lineRule="auto"/>
        <w:jc w:val="both"/>
        <w:rPr>
          <w:rFonts w:ascii="Times New Roman" w:hAnsi="Times New Roman" w:cs="Times New Roman"/>
          <w:b/>
          <w:i/>
          <w:sz w:val="28"/>
          <w:szCs w:val="28"/>
        </w:rPr>
      </w:pPr>
      <w:r w:rsidRPr="00841561">
        <w:rPr>
          <w:rFonts w:ascii="Times New Roman" w:hAnsi="Times New Roman" w:cs="Times New Roman"/>
          <w:b/>
          <w:i/>
          <w:sz w:val="28"/>
          <w:szCs w:val="28"/>
        </w:rPr>
        <w:t>Призеры и победители олимпиады:</w:t>
      </w:r>
    </w:p>
    <w:p w:rsidR="00841561" w:rsidRPr="00841561" w:rsidRDefault="00841561" w:rsidP="00E26AFF">
      <w:pPr>
        <w:spacing w:after="0" w:line="240" w:lineRule="auto"/>
        <w:jc w:val="center"/>
        <w:rPr>
          <w:rFonts w:ascii="Times New Roman" w:hAnsi="Times New Roman" w:cs="Times New Roman"/>
          <w:b/>
          <w:i/>
          <w:sz w:val="28"/>
          <w:szCs w:val="28"/>
        </w:rPr>
      </w:pPr>
      <w:r w:rsidRPr="00841561">
        <w:rPr>
          <w:rFonts w:ascii="Times New Roman" w:hAnsi="Times New Roman" w:cs="Times New Roman"/>
          <w:b/>
          <w:i/>
          <w:sz w:val="28"/>
          <w:szCs w:val="28"/>
        </w:rPr>
        <w:t>Победители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15"/>
        <w:gridCol w:w="1843"/>
        <w:gridCol w:w="5103"/>
      </w:tblGrid>
      <w:tr w:rsidR="00841561" w:rsidRPr="005C3C5E" w:rsidTr="00DF3BC3">
        <w:tc>
          <w:tcPr>
            <w:tcW w:w="3070"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rPr>
            </w:pPr>
            <w:r w:rsidRPr="005C3C5E">
              <w:rPr>
                <w:rFonts w:ascii="Times New Roman" w:hAnsi="Times New Roman" w:cs="Times New Roman"/>
              </w:rPr>
              <w:t>ФИО</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rPr>
            </w:pPr>
            <w:r w:rsidRPr="005C3C5E">
              <w:rPr>
                <w:rFonts w:ascii="Times New Roman" w:hAnsi="Times New Roman" w:cs="Times New Roman"/>
              </w:rPr>
              <w:t>предмет</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rPr>
            </w:pPr>
            <w:r w:rsidRPr="005C3C5E">
              <w:rPr>
                <w:rFonts w:ascii="Times New Roman" w:hAnsi="Times New Roman" w:cs="Times New Roman"/>
              </w:rPr>
              <w:t>ОУ</w:t>
            </w:r>
          </w:p>
        </w:tc>
      </w:tr>
      <w:tr w:rsidR="00841561" w:rsidRPr="005C3C5E" w:rsidTr="00DF3BC3">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Ильиных Дмитрий</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rPr>
            </w:pPr>
            <w:r w:rsidRPr="005C3C5E">
              <w:rPr>
                <w:rFonts w:ascii="Times New Roman" w:hAnsi="Times New Roman" w:cs="Times New Roman"/>
              </w:rPr>
              <w:t>математика</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rPr>
            </w:pPr>
            <w:r w:rsidRPr="005C3C5E">
              <w:rPr>
                <w:rFonts w:ascii="Times New Roman" w:hAnsi="Times New Roman" w:cs="Times New Roman"/>
              </w:rPr>
              <w:t>МАОУ «Чугунаевская СОШ»</w:t>
            </w:r>
          </w:p>
        </w:tc>
      </w:tr>
      <w:tr w:rsidR="00841561" w:rsidRPr="005C3C5E" w:rsidTr="00DF3BC3">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Подчувалова Валерия</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 xml:space="preserve">Русский </w:t>
            </w:r>
          </w:p>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язык</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«Нижнетавдинская СОШ»</w:t>
            </w:r>
          </w:p>
        </w:tc>
      </w:tr>
      <w:tr w:rsidR="00841561" w:rsidRPr="005C3C5E" w:rsidTr="00DF3BC3">
        <w:tc>
          <w:tcPr>
            <w:tcW w:w="3070"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Коротаева Анастасия</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Литературное чтение</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«Тюневская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Артименко Данил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технология</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 xml:space="preserve">Самадова Хожархон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Татарский язык</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«Киндерская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Петренко Григорий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Окружающий мир</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center"/>
              <w:rPr>
                <w:rFonts w:ascii="Times New Roman" w:hAnsi="Times New Roman" w:cs="Times New Roman"/>
                <w:b/>
                <w:color w:val="000000"/>
              </w:rPr>
            </w:pPr>
            <w:r w:rsidRPr="005C3C5E">
              <w:rPr>
                <w:rFonts w:ascii="Times New Roman" w:hAnsi="Times New Roman" w:cs="Times New Roman"/>
                <w:b/>
                <w:color w:val="000000"/>
              </w:rPr>
              <w:t>Призёры</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Клиндухова Евгения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Русский язык</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«Тюневская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Зурабова Милана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Русский язык</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Башкирова Дарья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Литературное чтение</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Старунова Татьяна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математика</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Пермякова Полина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математика</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«Нижнетавдинская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Ильницкий Андрей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математика</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«Нижнетавдинская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Панковец Александр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Окружающий мир</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«Нижнетавдинская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Карсаков Даниил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Окружающий мир</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«Тюневская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Акшаров Анисим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Окружающий мир</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Филиал МАОУ «Чугунаевская СОШ» - «ООШ с. Канаш»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Отчин Алексей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технология</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«Велижанская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Воронина Елена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технология</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«Нижнетавдинская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Левицкая Ксения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технология</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«Чугунаевская СОШ»</w:t>
            </w:r>
          </w:p>
        </w:tc>
      </w:tr>
      <w:tr w:rsidR="00841561" w:rsidRPr="005C3C5E" w:rsidTr="00DF3BC3">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Галеева Лиана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Татарский язык</w:t>
            </w:r>
          </w:p>
        </w:tc>
        <w:tc>
          <w:tcPr>
            <w:tcW w:w="5103" w:type="dxa"/>
            <w:tcBorders>
              <w:top w:val="single" w:sz="4" w:space="0" w:color="auto"/>
              <w:left w:val="single" w:sz="4" w:space="0" w:color="auto"/>
              <w:bottom w:val="single" w:sz="4" w:space="0" w:color="auto"/>
              <w:right w:val="single" w:sz="4" w:space="0" w:color="auto"/>
            </w:tcBorders>
          </w:tcPr>
          <w:p w:rsidR="00841561" w:rsidRPr="005C3C5E" w:rsidRDefault="00841561" w:rsidP="005C3C5E">
            <w:pPr>
              <w:spacing w:after="0" w:line="240" w:lineRule="auto"/>
              <w:jc w:val="both"/>
              <w:rPr>
                <w:rFonts w:ascii="Times New Roman" w:hAnsi="Times New Roman" w:cs="Times New Roman"/>
                <w:color w:val="000000"/>
              </w:rPr>
            </w:pPr>
            <w:r w:rsidRPr="005C3C5E">
              <w:rPr>
                <w:rFonts w:ascii="Times New Roman" w:hAnsi="Times New Roman" w:cs="Times New Roman"/>
                <w:color w:val="000000"/>
              </w:rPr>
              <w:t>МАОУ «Тарманская СОШ»</w:t>
            </w:r>
          </w:p>
        </w:tc>
      </w:tr>
    </w:tbl>
    <w:p w:rsidR="00841561" w:rsidRPr="00841561" w:rsidRDefault="00841561" w:rsidP="00841561">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Победители муниципального тура олимпиады приняли участие в региональном туре Олимпиады младших школьников, которая прошла в апреле 2014 года в г. Тюмень.</w:t>
      </w:r>
    </w:p>
    <w:p w:rsidR="00841561" w:rsidRPr="00841561" w:rsidRDefault="00841561" w:rsidP="00841561">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Ученица МАОУ «Киндерская СОШ» Самадова Хожархон стала призером Регионального этапа Олимпиады младших школьников по татарскому языку.</w:t>
      </w:r>
    </w:p>
    <w:p w:rsidR="00841561" w:rsidRPr="00841561" w:rsidRDefault="00841561" w:rsidP="00841561">
      <w:pPr>
        <w:spacing w:line="240" w:lineRule="auto"/>
        <w:ind w:firstLine="708"/>
        <w:rPr>
          <w:rFonts w:ascii="Times New Roman" w:hAnsi="Times New Roman" w:cs="Times New Roman"/>
          <w:i/>
          <w:sz w:val="28"/>
          <w:szCs w:val="28"/>
        </w:rPr>
      </w:pPr>
      <w:r w:rsidRPr="00841561">
        <w:rPr>
          <w:rFonts w:ascii="Times New Roman" w:hAnsi="Times New Roman" w:cs="Times New Roman"/>
          <w:sz w:val="28"/>
          <w:szCs w:val="28"/>
        </w:rPr>
        <w:t>В  феврале - марте 2014 года был проведен Районный конкурс  «Ученик года –2014  .</w:t>
      </w:r>
    </w:p>
    <w:p w:rsidR="00841561" w:rsidRPr="00841561" w:rsidRDefault="00841561" w:rsidP="005C3C5E">
      <w:pPr>
        <w:spacing w:after="0" w:line="240" w:lineRule="auto"/>
        <w:jc w:val="both"/>
        <w:rPr>
          <w:rFonts w:ascii="Times New Roman" w:hAnsi="Times New Roman" w:cs="Times New Roman"/>
          <w:b/>
          <w:sz w:val="28"/>
          <w:szCs w:val="28"/>
        </w:rPr>
      </w:pPr>
      <w:r w:rsidRPr="00841561">
        <w:rPr>
          <w:rFonts w:ascii="Times New Roman" w:hAnsi="Times New Roman" w:cs="Times New Roman"/>
          <w:sz w:val="28"/>
          <w:szCs w:val="28"/>
        </w:rPr>
        <w:tab/>
      </w:r>
      <w:r w:rsidRPr="00841561">
        <w:rPr>
          <w:rFonts w:ascii="Times New Roman" w:hAnsi="Times New Roman" w:cs="Times New Roman"/>
          <w:b/>
          <w:sz w:val="28"/>
          <w:szCs w:val="28"/>
        </w:rPr>
        <w:t>Задачи конкурса:</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1.Воспитание и развитие у школьников личных качеств, способствующих самореализации человека, интеллектуальному и культурному росту.</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2.Развитие познавательной активности.</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3.Мотивация на углубление и расширение знаний по предметам общеобразовательных и дополнительных программ.</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4.Выявление лидеров, одаренных и талантливых школьников района в области гуманитарных и естественно - математических наук.</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В финал конкурса вышли 5 участников: </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Антуфьева Екатерина, МАОУ «Нижнетавдинская СОШ»,</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Нефёдова Марина, МАОУ «Нижнетавдинская СОШ»,</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 Ильчибакиева Аделина, МАОУ «Тарманская СОШ»,</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Гулиев Иван, МАОУ «Тюневская СОШ»,</w:t>
      </w:r>
    </w:p>
    <w:p w:rsidR="00841561" w:rsidRPr="004063C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Масямова Диляра, МАОУ «Тарманская СОШ».</w:t>
      </w:r>
    </w:p>
    <w:p w:rsidR="005C3C5E" w:rsidRPr="004063C1" w:rsidRDefault="005C3C5E" w:rsidP="005C3C5E">
      <w:pPr>
        <w:spacing w:after="0" w:line="240" w:lineRule="auto"/>
        <w:ind w:firstLine="708"/>
        <w:jc w:val="both"/>
        <w:rPr>
          <w:rFonts w:ascii="Times New Roman" w:hAnsi="Times New Roman" w:cs="Times New Roman"/>
          <w:sz w:val="28"/>
          <w:szCs w:val="28"/>
        </w:rPr>
      </w:pP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Конкурс был посвящен 70 – летию Тюм</w:t>
      </w:r>
      <w:r w:rsidR="005C3C5E">
        <w:rPr>
          <w:rFonts w:ascii="Times New Roman" w:hAnsi="Times New Roman" w:cs="Times New Roman"/>
          <w:sz w:val="28"/>
          <w:szCs w:val="28"/>
        </w:rPr>
        <w:t>енской области и Году Культуры.</w:t>
      </w:r>
      <w:r w:rsidRPr="00841561">
        <w:rPr>
          <w:rFonts w:ascii="Times New Roman" w:hAnsi="Times New Roman" w:cs="Times New Roman"/>
          <w:sz w:val="28"/>
          <w:szCs w:val="28"/>
        </w:rPr>
        <w:t xml:space="preserve"> Все конкурсные испытания носили творческий характер, позволили выявить глубокие знания участников о Тюменской области, проявить смекалку, широту кругозора, неординарность мышления, владение навыками культуры общения.</w:t>
      </w:r>
      <w:r w:rsidRPr="00841561">
        <w:rPr>
          <w:rFonts w:ascii="Times New Roman" w:hAnsi="Times New Roman" w:cs="Times New Roman"/>
          <w:sz w:val="28"/>
          <w:szCs w:val="28"/>
        </w:rPr>
        <w:tab/>
        <w:t xml:space="preserve">По итогам конкурса почетное звание «Ученик года-2014» получил ученик МАОУ «Тюневская СОШ» Гулиев Иван. </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z w:val="28"/>
          <w:szCs w:val="28"/>
        </w:rPr>
        <w:tab/>
        <w:t>В финале конкурса учащиеся участвовали в творческих конкурсах, показали достойный  уровень интеллектуальных знаний, владение ораторским искусством, использование информационных технологий, широко представили спектр своих талантов.</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 xml:space="preserve">В марте 2014 года в Нижнетавдинском районе проводится конкурс чтецов среди учащихся 6 классов, ставший уже традиционным. </w:t>
      </w:r>
    </w:p>
    <w:p w:rsidR="00841561" w:rsidRPr="00841561" w:rsidRDefault="00841561" w:rsidP="005C3C5E">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Основная задача конкурса — объединить усилия учителей, библиотекарей, родителей для того, чтобы помочь детям поделиться друг с другом радостью открытия созвучного их собственным переживаниям литературного сюжета, помочь найти в писателе интересного собеседника и советчика, встретить своих героев, которые станут для них эталоном, найти свои маяки и ориентиры, которые ребята смогут пронести через всю жизнь.</w:t>
      </w:r>
    </w:p>
    <w:p w:rsidR="00841561" w:rsidRPr="00841561" w:rsidRDefault="00841561" w:rsidP="00841561">
      <w:pPr>
        <w:spacing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За почетное звание победителя боролись 27 обучающихся из 13 школ Нижнетавдинского района. </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По результатам муниципального этапа Всероссийского конкурса чтецов «Живая классика» победителями стали:</w:t>
      </w:r>
    </w:p>
    <w:p w:rsidR="00841561" w:rsidRPr="005C3C5E"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1 место – Кузьмина Мария МАОУ учащаяся 6 класса «Новопокровская </w:t>
      </w:r>
      <w:r w:rsidR="005C3C5E">
        <w:rPr>
          <w:rFonts w:ascii="Times New Roman" w:hAnsi="Times New Roman" w:cs="Times New Roman"/>
          <w:sz w:val="28"/>
          <w:szCs w:val="28"/>
        </w:rPr>
        <w:t>СОШ»,</w:t>
      </w:r>
    </w:p>
    <w:p w:rsidR="00841561" w:rsidRPr="00841561"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2 место  - Макеенко Полина, учащаяся 6 класса МАОУ «Велижанская СОШ»,</w:t>
      </w:r>
    </w:p>
    <w:p w:rsidR="00841561" w:rsidRPr="005C3C5E" w:rsidRDefault="00841561" w:rsidP="005C3C5E">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3 место – Бабаева Лелия, учащаяся </w:t>
      </w:r>
      <w:r w:rsidR="00DF3BC3">
        <w:rPr>
          <w:rFonts w:ascii="Times New Roman" w:hAnsi="Times New Roman" w:cs="Times New Roman"/>
          <w:sz w:val="28"/>
          <w:szCs w:val="28"/>
        </w:rPr>
        <w:t xml:space="preserve">6 класса </w:t>
      </w:r>
      <w:r w:rsidRPr="00841561">
        <w:rPr>
          <w:rFonts w:ascii="Times New Roman" w:hAnsi="Times New Roman" w:cs="Times New Roman"/>
          <w:sz w:val="28"/>
          <w:szCs w:val="28"/>
        </w:rPr>
        <w:t>МАОУ «Нижнетавдинская СОШ»</w:t>
      </w:r>
      <w:r w:rsidR="005C3C5E">
        <w:rPr>
          <w:rFonts w:ascii="Times New Roman" w:hAnsi="Times New Roman" w:cs="Times New Roman"/>
          <w:sz w:val="28"/>
          <w:szCs w:val="28"/>
        </w:rPr>
        <w:t>.</w:t>
      </w:r>
    </w:p>
    <w:p w:rsidR="00841561" w:rsidRPr="00841561" w:rsidRDefault="00841561" w:rsidP="00841561">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Все трое приняли участие в региональном этапе конкурса, Бабаева Лелия стала победителем конкурса и представляла Тюменскую </w:t>
      </w:r>
      <w:r w:rsidR="00DF3BC3">
        <w:rPr>
          <w:rFonts w:ascii="Times New Roman" w:hAnsi="Times New Roman" w:cs="Times New Roman"/>
          <w:sz w:val="28"/>
          <w:szCs w:val="28"/>
        </w:rPr>
        <w:t>область на заключительном этапе</w:t>
      </w:r>
      <w:r w:rsidRPr="00841561">
        <w:rPr>
          <w:rFonts w:ascii="Times New Roman" w:hAnsi="Times New Roman" w:cs="Times New Roman"/>
          <w:sz w:val="28"/>
          <w:szCs w:val="28"/>
        </w:rPr>
        <w:t>, который прошел в Санкт-Петербурге.</w:t>
      </w:r>
    </w:p>
    <w:p w:rsidR="00841561" w:rsidRPr="00841561" w:rsidRDefault="00841561" w:rsidP="00841561">
      <w:pPr>
        <w:spacing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Кроме районных конкурсов, учащиеся школ Нижнетавдинского района активно участвуют во всероссийских и международных конкурсах по различным дисциплинам. </w:t>
      </w:r>
    </w:p>
    <w:tbl>
      <w:tblPr>
        <w:tblW w:w="10142" w:type="dxa"/>
        <w:tblInd w:w="-318" w:type="dxa"/>
        <w:tblLayout w:type="fixed"/>
        <w:tblLook w:val="04A0" w:firstRow="1" w:lastRow="0" w:firstColumn="1" w:lastColumn="0" w:noHBand="0" w:noVBand="1"/>
      </w:tblPr>
      <w:tblGrid>
        <w:gridCol w:w="476"/>
        <w:gridCol w:w="2927"/>
        <w:gridCol w:w="708"/>
        <w:gridCol w:w="426"/>
        <w:gridCol w:w="566"/>
        <w:gridCol w:w="709"/>
        <w:gridCol w:w="699"/>
        <w:gridCol w:w="699"/>
        <w:gridCol w:w="716"/>
        <w:gridCol w:w="779"/>
        <w:gridCol w:w="605"/>
        <w:gridCol w:w="596"/>
        <w:gridCol w:w="236"/>
      </w:tblGrid>
      <w:tr w:rsidR="00841561" w:rsidRPr="00DF3BC3" w:rsidTr="00DF3BC3">
        <w:trPr>
          <w:cantSplit/>
          <w:trHeight w:val="213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bookmarkStart w:id="0" w:name="RANGE!A1:N24"/>
            <w:r w:rsidRPr="00DF3BC3">
              <w:rPr>
                <w:rFonts w:ascii="Times New Roman" w:hAnsi="Times New Roman" w:cs="Times New Roman"/>
                <w:b/>
                <w:bCs/>
                <w:color w:val="000000"/>
              </w:rPr>
              <w:lastRenderedPageBreak/>
              <w:t> </w:t>
            </w:r>
            <w:bookmarkEnd w:id="0"/>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2013-2014 гг.</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Русский Медвежонок</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Бобер</w:t>
            </w: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 xml:space="preserve">КИТ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Британский Бульдог</w:t>
            </w:r>
          </w:p>
        </w:tc>
        <w:tc>
          <w:tcPr>
            <w:tcW w:w="6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ТиМ</w:t>
            </w:r>
          </w:p>
        </w:tc>
        <w:tc>
          <w:tcPr>
            <w:tcW w:w="69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Пегас</w:t>
            </w:r>
          </w:p>
        </w:tc>
        <w:tc>
          <w:tcPr>
            <w:tcW w:w="7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Золотое Руно</w:t>
            </w:r>
          </w:p>
        </w:tc>
        <w:tc>
          <w:tcPr>
            <w:tcW w:w="77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Кенгуру</w:t>
            </w:r>
          </w:p>
        </w:tc>
        <w:tc>
          <w:tcPr>
            <w:tcW w:w="60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ЧиП</w:t>
            </w:r>
          </w:p>
        </w:tc>
        <w:tc>
          <w:tcPr>
            <w:tcW w:w="596" w:type="dxa"/>
            <w:tcBorders>
              <w:top w:val="single" w:sz="4" w:space="0" w:color="auto"/>
              <w:left w:val="nil"/>
              <w:bottom w:val="single" w:sz="4" w:space="0" w:color="auto"/>
              <w:right w:val="nil"/>
            </w:tcBorders>
            <w:textDirection w:val="btLr"/>
            <w:vAlign w:val="center"/>
          </w:tcPr>
          <w:p w:rsidR="00841561" w:rsidRPr="00DF3BC3" w:rsidRDefault="00841561" w:rsidP="00841561">
            <w:pPr>
              <w:spacing w:line="240" w:lineRule="auto"/>
              <w:ind w:left="113" w:right="113"/>
              <w:jc w:val="center"/>
              <w:rPr>
                <w:rFonts w:ascii="Times New Roman" w:hAnsi="Times New Roman" w:cs="Times New Roman"/>
                <w:b/>
                <w:bCs/>
                <w:color w:val="000000"/>
              </w:rPr>
            </w:pPr>
            <w:r w:rsidRPr="00DF3BC3">
              <w:rPr>
                <w:rFonts w:ascii="Times New Roman" w:hAnsi="Times New Roman" w:cs="Times New Roman"/>
                <w:b/>
                <w:bCs/>
                <w:color w:val="000000"/>
              </w:rPr>
              <w:t xml:space="preserve">Итого </w:t>
            </w:r>
          </w:p>
        </w:tc>
        <w:tc>
          <w:tcPr>
            <w:tcW w:w="236" w:type="dxa"/>
            <w:tcBorders>
              <w:top w:val="single" w:sz="4" w:space="0" w:color="auto"/>
              <w:left w:val="nil"/>
              <w:bottom w:val="single" w:sz="4" w:space="0" w:color="auto"/>
              <w:right w:val="single" w:sz="4" w:space="0" w:color="auto"/>
            </w:tcBorders>
            <w:textDirection w:val="btLr"/>
          </w:tcPr>
          <w:p w:rsidR="00841561" w:rsidRPr="00DF3BC3" w:rsidRDefault="00841561" w:rsidP="00841561">
            <w:pPr>
              <w:spacing w:line="240" w:lineRule="auto"/>
              <w:jc w:val="center"/>
              <w:rPr>
                <w:rFonts w:ascii="Times New Roman" w:hAnsi="Times New Roman" w:cs="Times New Roman"/>
                <w:b/>
                <w:bCs/>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Нижнетавдинская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216</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29</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62</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17</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99</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423</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Андрюшинская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5</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Антипинская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5</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5</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6</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Берёзовская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7</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Бухтальская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19</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19</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38</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8</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Велижанская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82</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25</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5</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29</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36</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177</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9</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Филиал МАОУ «Чугунаевская СОШ» ООШ с.  Канаш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10</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 xml:space="preserve">МАОУ Киндерская СОШ </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24</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24</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11</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Филиал МАОУ «Нижнетавдинская СОШ» «ООШ с.  Конченбург»</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12</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Филиал МАОУ «Нижнетавдинская СОШ» ООШ с. Ключи»</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13</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Миясская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28</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28</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14</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Новопокровская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24</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12</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19</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23</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78</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15</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Новоникольская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16</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6</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22</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16</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Новотроицкая ООШ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17</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Тарманская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36</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26</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82</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19</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Тюневская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50</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15</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14</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12</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15</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23</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42</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174</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0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21</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МАОУ Чугунаевская СОШ</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68</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68</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330"/>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22</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 xml:space="preserve">МАОУ Кунчурская СОШ </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28</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24</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0</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34</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33</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color w:val="000000"/>
              </w:rPr>
            </w:pPr>
            <w:r w:rsidRPr="00DF3BC3">
              <w:rPr>
                <w:rFonts w:ascii="Times New Roman" w:hAnsi="Times New Roman" w:cs="Times New Roman"/>
                <w:color w:val="000000"/>
              </w:rPr>
              <w:t>129</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color w:val="000000"/>
              </w:rPr>
            </w:pPr>
          </w:p>
        </w:tc>
      </w:tr>
      <w:tr w:rsidR="00841561" w:rsidRPr="00DF3BC3" w:rsidTr="00DF3BC3">
        <w:trPr>
          <w:trHeight w:val="28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 </w:t>
            </w:r>
          </w:p>
        </w:tc>
        <w:tc>
          <w:tcPr>
            <w:tcW w:w="2927"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596</w:t>
            </w:r>
          </w:p>
        </w:tc>
        <w:tc>
          <w:tcPr>
            <w:tcW w:w="42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3</w:t>
            </w:r>
          </w:p>
        </w:tc>
        <w:tc>
          <w:tcPr>
            <w:tcW w:w="56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44</w:t>
            </w:r>
          </w:p>
        </w:tc>
        <w:tc>
          <w:tcPr>
            <w:tcW w:w="70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107</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10</w:t>
            </w:r>
          </w:p>
        </w:tc>
        <w:tc>
          <w:tcPr>
            <w:tcW w:w="69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53</w:t>
            </w:r>
          </w:p>
        </w:tc>
        <w:tc>
          <w:tcPr>
            <w:tcW w:w="716"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58</w:t>
            </w:r>
          </w:p>
        </w:tc>
        <w:tc>
          <w:tcPr>
            <w:tcW w:w="779"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223</w:t>
            </w:r>
          </w:p>
        </w:tc>
        <w:tc>
          <w:tcPr>
            <w:tcW w:w="605" w:type="dxa"/>
            <w:tcBorders>
              <w:top w:val="nil"/>
              <w:left w:val="nil"/>
              <w:bottom w:val="single" w:sz="4" w:space="0" w:color="auto"/>
              <w:right w:val="single" w:sz="4" w:space="0" w:color="auto"/>
            </w:tcBorders>
            <w:shd w:val="clear" w:color="auto" w:fill="auto"/>
            <w:noWrap/>
            <w:vAlign w:val="center"/>
            <w:hideMark/>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154</w:t>
            </w:r>
          </w:p>
        </w:tc>
        <w:tc>
          <w:tcPr>
            <w:tcW w:w="596" w:type="dxa"/>
            <w:tcBorders>
              <w:top w:val="nil"/>
              <w:left w:val="nil"/>
              <w:bottom w:val="single" w:sz="4" w:space="0" w:color="auto"/>
              <w:right w:val="nil"/>
            </w:tcBorders>
            <w:vAlign w:val="center"/>
          </w:tcPr>
          <w:p w:rsidR="00841561" w:rsidRPr="00DF3BC3" w:rsidRDefault="00841561" w:rsidP="00841561">
            <w:pPr>
              <w:spacing w:line="240" w:lineRule="auto"/>
              <w:jc w:val="center"/>
              <w:rPr>
                <w:rFonts w:ascii="Times New Roman" w:hAnsi="Times New Roman" w:cs="Times New Roman"/>
                <w:b/>
                <w:bCs/>
                <w:color w:val="000000"/>
              </w:rPr>
            </w:pPr>
            <w:r w:rsidRPr="00DF3BC3">
              <w:rPr>
                <w:rFonts w:ascii="Times New Roman" w:hAnsi="Times New Roman" w:cs="Times New Roman"/>
                <w:b/>
                <w:bCs/>
                <w:color w:val="000000"/>
              </w:rPr>
              <w:t>1248</w:t>
            </w:r>
          </w:p>
        </w:tc>
        <w:tc>
          <w:tcPr>
            <w:tcW w:w="236" w:type="dxa"/>
            <w:tcBorders>
              <w:top w:val="nil"/>
              <w:left w:val="nil"/>
              <w:bottom w:val="single" w:sz="4" w:space="0" w:color="auto"/>
              <w:right w:val="single" w:sz="4" w:space="0" w:color="auto"/>
            </w:tcBorders>
          </w:tcPr>
          <w:p w:rsidR="00841561" w:rsidRPr="00DF3BC3" w:rsidRDefault="00841561" w:rsidP="00841561">
            <w:pPr>
              <w:spacing w:line="240" w:lineRule="auto"/>
              <w:jc w:val="center"/>
              <w:rPr>
                <w:rFonts w:ascii="Times New Roman" w:hAnsi="Times New Roman" w:cs="Times New Roman"/>
                <w:b/>
                <w:bCs/>
                <w:color w:val="000000"/>
              </w:rPr>
            </w:pPr>
          </w:p>
        </w:tc>
      </w:tr>
    </w:tbl>
    <w:p w:rsidR="00841561" w:rsidRPr="00841561" w:rsidRDefault="00841561" w:rsidP="00DF3BC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Основной задачей  на 2014-2015 учебный год является  дальнейшая работа с одаренными детьми, а именно создание  условий для выявления и </w:t>
      </w:r>
      <w:r w:rsidRPr="00841561">
        <w:rPr>
          <w:rFonts w:ascii="Times New Roman" w:hAnsi="Times New Roman" w:cs="Times New Roman"/>
          <w:sz w:val="28"/>
          <w:szCs w:val="28"/>
        </w:rPr>
        <w:lastRenderedPageBreak/>
        <w:t xml:space="preserve">дальнейшее развитие одаренных детей, работа с педагогами по повышению качества выполнения олимпиадных заданий. </w:t>
      </w:r>
    </w:p>
    <w:p w:rsidR="00841561" w:rsidRPr="00841561" w:rsidRDefault="00841561" w:rsidP="00DF3BC3">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Порой обучающиеся не достигают по каким-либо причинам успехов в учении, но обладают яркой познавательной активностью, оригинальностью мышления. Проведение различных конкурсов, олимпиад, интеллектуальных игр, участие в них детей позволяет им  проявить свои индивидуальные способности, создает  условия  для оптимального развития детей. Достигнутые результаты муниципального, регионального, всероссийского уровня свидетельствуют о наличии работы  с одаренными  и мотивированными детьми в образовательных учреждениях Нижнетавдинского района</w:t>
      </w:r>
      <w:r w:rsidR="00DF3BC3">
        <w:rPr>
          <w:rFonts w:ascii="Times New Roman" w:hAnsi="Times New Roman" w:cs="Times New Roman"/>
          <w:sz w:val="28"/>
          <w:szCs w:val="28"/>
        </w:rPr>
        <w:t>.</w:t>
      </w:r>
    </w:p>
    <w:p w:rsidR="00841561" w:rsidRPr="00841561" w:rsidRDefault="00841561" w:rsidP="00DF3BC3">
      <w:pPr>
        <w:pStyle w:val="Style6"/>
        <w:widowControl/>
        <w:spacing w:line="240" w:lineRule="auto"/>
        <w:ind w:firstLine="708"/>
        <w:rPr>
          <w:rStyle w:val="FontStyle16"/>
          <w:sz w:val="28"/>
          <w:szCs w:val="28"/>
        </w:rPr>
      </w:pPr>
      <w:r w:rsidRPr="00841561">
        <w:rPr>
          <w:rStyle w:val="FontStyle16"/>
          <w:sz w:val="28"/>
          <w:szCs w:val="28"/>
        </w:rPr>
        <w:t>Активизация научно-исследовательской деятельности школьников реализуется и через традиционное районное мероприятие «Мой мультимедийный проект».</w:t>
      </w:r>
      <w:r w:rsidRPr="00841561">
        <w:rPr>
          <w:rStyle w:val="FontStyle16"/>
          <w:color w:val="FF0000"/>
          <w:sz w:val="28"/>
          <w:szCs w:val="28"/>
        </w:rPr>
        <w:t xml:space="preserve"> </w:t>
      </w:r>
      <w:r w:rsidRPr="00841561">
        <w:rPr>
          <w:rStyle w:val="FontStyle16"/>
          <w:sz w:val="28"/>
          <w:szCs w:val="28"/>
        </w:rPr>
        <w:t>В конкурсе приняли участие 31 обучающийся из 14 общеобразовательных учреждений. Работало три секции. Впервые  была включена секция для учащихся начальных классов.</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color w:val="FF0000"/>
          <w:sz w:val="28"/>
          <w:szCs w:val="28"/>
        </w:rPr>
        <w:tab/>
      </w:r>
      <w:r w:rsidRPr="00841561">
        <w:rPr>
          <w:rFonts w:ascii="Times New Roman" w:hAnsi="Times New Roman" w:cs="Times New Roman"/>
          <w:sz w:val="28"/>
          <w:szCs w:val="28"/>
        </w:rPr>
        <w:t xml:space="preserve"> </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Анализ проведенных мероприятий показал:</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существенным недостатком работы администраций школ является отсутствие системности в выявлении и сопровождении одаренных детей;</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количество педагогов, осуществляющих подготовку учащихся к олимпиадам и конкурсам, остаётся небольшим, как правило, это одни и те же учителя;</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низкую культуру оформления и подачи заявок на участие в конкурсных мероприятиях;</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несвоевременное  информирование об участии и достигнутых результатах в конкурсах различного уровня.</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Для дальнейшей работы в рамках программы «Одарённые дети» необходимо решать следующие задачи:</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сохранение ежегодных мероприятий, нацеленных на выявление и поддержку талантливых детей;</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внедрение системы накопительной оценки учебных и внеучебных достижений школьников (портфолио);</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пополнение базы данных «Одарённые дети»;</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повышение квалификации педагогов по вопросам работы с одарёнными детьми через участие в проблемных и творческих группах;</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развитие олимпиадного движения, привлечение к участию в заочных интеллектуальных конкурсах.</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Результативностью методической работы в районе можно считать:</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-введение в практику учителей новых педагогических, здоровьесберегающих  и информационных технологий;</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-все руководители и заместители директоров по учебно-воспитательной работе прослушали семинары по ФГОС;</w:t>
      </w:r>
    </w:p>
    <w:p w:rsidR="00841561" w:rsidRPr="00841561" w:rsidRDefault="00841561" w:rsidP="00DA3131">
      <w:pPr>
        <w:spacing w:after="0" w:line="240" w:lineRule="auto"/>
        <w:ind w:right="-5"/>
        <w:jc w:val="both"/>
        <w:rPr>
          <w:rFonts w:ascii="Times New Roman" w:hAnsi="Times New Roman" w:cs="Times New Roman"/>
          <w:sz w:val="28"/>
          <w:szCs w:val="28"/>
        </w:rPr>
      </w:pP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все учителя общеобразовательных учреждений прошли подготовку для работы в соответствии с ФГОС;</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-систематизирована работа по прохождению курсовой подготовки учителями-предметниками и учителями начальных классов по ФГОС на 2014-2015 учебный год.</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Есть и недоработки и нерешенные проблемы:</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25% учителей работают по традиционной системе, не используют новые педагогические, информационные технологии, в результате  уроки часто проходят на низком или удовлетворительном уровне;</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не систематизирована работа по изучению, обобщению,  распространению передового педагогического опыта, как на уровне образовательного учреждения,  так и на уровне информационно-методического центра управления образования;</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совмещение  учителями  нескольких (от 3 до 5) предметов;</w:t>
      </w:r>
    </w:p>
    <w:p w:rsid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-обеспечить проведение внутришкольной методической работы по повышению квалификации педагогических кадров в межкурсовой период на основе индивидуальных образовательных траекторий, с учетом сформированности профессиональной компетентности.</w:t>
      </w:r>
    </w:p>
    <w:p w:rsidR="00E26AFF" w:rsidRPr="00841561" w:rsidRDefault="00E26AFF" w:rsidP="00DA3131">
      <w:pPr>
        <w:spacing w:after="0" w:line="240" w:lineRule="auto"/>
        <w:jc w:val="both"/>
        <w:rPr>
          <w:rFonts w:ascii="Times New Roman" w:hAnsi="Times New Roman" w:cs="Times New Roman"/>
          <w:sz w:val="28"/>
          <w:szCs w:val="28"/>
        </w:rPr>
      </w:pPr>
    </w:p>
    <w:p w:rsidR="00841561" w:rsidRPr="00841561" w:rsidRDefault="00E26AFF" w:rsidP="00841561">
      <w:pPr>
        <w:spacing w:line="240" w:lineRule="auto"/>
        <w:jc w:val="both"/>
        <w:rPr>
          <w:rFonts w:ascii="Times New Roman" w:hAnsi="Times New Roman" w:cs="Times New Roman"/>
          <w:b/>
          <w:i/>
          <w:sz w:val="28"/>
          <w:szCs w:val="28"/>
        </w:rPr>
      </w:pPr>
      <w:r w:rsidRPr="00E26AFF">
        <w:rPr>
          <w:rFonts w:ascii="Times New Roman" w:hAnsi="Times New Roman" w:cs="Times New Roman"/>
          <w:b/>
          <w:sz w:val="28"/>
          <w:szCs w:val="28"/>
        </w:rPr>
        <w:t>2.5</w:t>
      </w:r>
      <w:r>
        <w:rPr>
          <w:rFonts w:ascii="Times New Roman" w:hAnsi="Times New Roman" w:cs="Times New Roman"/>
          <w:b/>
          <w:i/>
          <w:sz w:val="28"/>
          <w:szCs w:val="28"/>
          <w:u w:val="single"/>
        </w:rPr>
        <w:t xml:space="preserve"> </w:t>
      </w:r>
      <w:r w:rsidR="00841561" w:rsidRPr="00841561">
        <w:rPr>
          <w:rFonts w:ascii="Times New Roman" w:hAnsi="Times New Roman" w:cs="Times New Roman"/>
          <w:b/>
          <w:i/>
          <w:sz w:val="28"/>
          <w:szCs w:val="28"/>
          <w:u w:val="single"/>
        </w:rPr>
        <w:t>Воспитательная работа. Сохранение и укрепление здоровья учащихся</w:t>
      </w:r>
      <w:r w:rsidR="00841561" w:rsidRPr="00841561">
        <w:rPr>
          <w:rFonts w:ascii="Times New Roman" w:hAnsi="Times New Roman" w:cs="Times New Roman"/>
          <w:b/>
          <w:i/>
          <w:sz w:val="28"/>
          <w:szCs w:val="28"/>
        </w:rPr>
        <w:t xml:space="preserve"> </w:t>
      </w:r>
    </w:p>
    <w:p w:rsidR="00841561" w:rsidRPr="00841561" w:rsidRDefault="009D57D6" w:rsidP="00DA3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41561" w:rsidRPr="00841561">
        <w:rPr>
          <w:rFonts w:ascii="Times New Roman" w:hAnsi="Times New Roman" w:cs="Times New Roman"/>
          <w:sz w:val="28"/>
          <w:szCs w:val="28"/>
        </w:rPr>
        <w:t>еред Управлением образованием и общеобразовательными учреждениями определены следующие задачи, определенные в Концепции развития воспитания в системе Тюменской области на период  2012-2016 гг.:</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1.Воспитание гражданственности, патриотизма, уважения к правам, свободам и обязанностям человека.</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2. Воспитание социальной ответственности и компетентности.</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3. Воспитание нравственных чувств, убеждение, этического сознания.</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4.  Воспитание экологической культуры, культуры здорового и безопасного образа жизни.</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5.  Воспитание сознательного, творческого отношения к образованию, труду и жизни, подготовка к сознательному выбору профессии, профессиональное самоопределение.</w:t>
      </w:r>
    </w:p>
    <w:p w:rsidR="00841561" w:rsidRPr="00841561" w:rsidRDefault="00841561" w:rsidP="00DA3131">
      <w:pPr>
        <w:spacing w:after="0" w:line="240" w:lineRule="auto"/>
        <w:ind w:left="284" w:right="44" w:hanging="284"/>
        <w:jc w:val="both"/>
        <w:rPr>
          <w:rFonts w:ascii="Times New Roman" w:hAnsi="Times New Roman" w:cs="Times New Roman"/>
          <w:sz w:val="28"/>
          <w:szCs w:val="28"/>
        </w:rPr>
      </w:pPr>
      <w:r w:rsidRPr="00841561">
        <w:rPr>
          <w:rFonts w:ascii="Times New Roman" w:hAnsi="Times New Roman" w:cs="Times New Roman"/>
          <w:sz w:val="28"/>
          <w:szCs w:val="28"/>
        </w:rPr>
        <w:t>6.  Воспитание ценностного отношения к прекрасному, формирование основ эстетической культуры.</w:t>
      </w:r>
    </w:p>
    <w:p w:rsidR="00841561" w:rsidRPr="00841561" w:rsidRDefault="00841561" w:rsidP="00DA3131">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Воспитательная работа в общеобразовательных учреждениях Нижнетавдинского района  осуществлялась в соответствии с поставленными задачами.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межведомственному взаимодействию и на повышение эффективности учебно-воспитательного процесса, основной задачей которого является формирование гармонично-развитой личности и воспитание гражданина.</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течение 2014 учебного года досуговой занятостью в общеобразовательных учреждениях  были охвачены </w:t>
      </w:r>
      <w:r w:rsidR="009D57D6">
        <w:rPr>
          <w:rFonts w:ascii="Times New Roman" w:hAnsi="Times New Roman" w:cs="Times New Roman"/>
          <w:sz w:val="28"/>
          <w:szCs w:val="28"/>
        </w:rPr>
        <w:t>в среднем 3270</w:t>
      </w:r>
      <w:r w:rsidRPr="00841561">
        <w:rPr>
          <w:rFonts w:ascii="Times New Roman" w:hAnsi="Times New Roman" w:cs="Times New Roman"/>
          <w:sz w:val="28"/>
          <w:szCs w:val="28"/>
        </w:rPr>
        <w:t xml:space="preserve"> обучающихся, в том числе обучающиеся группы особого внимания (</w:t>
      </w:r>
      <w:r w:rsidR="009D57D6">
        <w:rPr>
          <w:rFonts w:ascii="Times New Roman" w:hAnsi="Times New Roman" w:cs="Times New Roman"/>
          <w:sz w:val="28"/>
          <w:szCs w:val="28"/>
        </w:rPr>
        <w:t xml:space="preserve">202 </w:t>
      </w:r>
      <w:r w:rsidRPr="00841561">
        <w:rPr>
          <w:rFonts w:ascii="Times New Roman" w:hAnsi="Times New Roman" w:cs="Times New Roman"/>
          <w:sz w:val="28"/>
          <w:szCs w:val="28"/>
        </w:rPr>
        <w:lastRenderedPageBreak/>
        <w:t>человек</w:t>
      </w:r>
      <w:r w:rsidR="009D57D6">
        <w:rPr>
          <w:rFonts w:ascii="Times New Roman" w:hAnsi="Times New Roman" w:cs="Times New Roman"/>
          <w:sz w:val="28"/>
          <w:szCs w:val="28"/>
        </w:rPr>
        <w:t>а</w:t>
      </w:r>
      <w:r w:rsidRPr="00841561">
        <w:rPr>
          <w:rFonts w:ascii="Times New Roman" w:hAnsi="Times New Roman" w:cs="Times New Roman"/>
          <w:sz w:val="28"/>
          <w:szCs w:val="28"/>
        </w:rPr>
        <w:t xml:space="preserve">). Спортивными секциями охвачены </w:t>
      </w:r>
      <w:r w:rsidR="009D57D6">
        <w:rPr>
          <w:rFonts w:ascii="Times New Roman" w:hAnsi="Times New Roman" w:cs="Times New Roman"/>
          <w:sz w:val="28"/>
          <w:szCs w:val="28"/>
        </w:rPr>
        <w:t xml:space="preserve">в среднем </w:t>
      </w:r>
      <w:r w:rsidRPr="00841561">
        <w:rPr>
          <w:rFonts w:ascii="Times New Roman" w:hAnsi="Times New Roman" w:cs="Times New Roman"/>
          <w:sz w:val="28"/>
          <w:szCs w:val="28"/>
        </w:rPr>
        <w:t>1</w:t>
      </w:r>
      <w:r w:rsidR="009D57D6">
        <w:rPr>
          <w:rFonts w:ascii="Times New Roman" w:hAnsi="Times New Roman" w:cs="Times New Roman"/>
          <w:sz w:val="28"/>
          <w:szCs w:val="28"/>
        </w:rPr>
        <w:t>270</w:t>
      </w:r>
      <w:r w:rsidRPr="00841561">
        <w:rPr>
          <w:rFonts w:ascii="Times New Roman" w:hAnsi="Times New Roman" w:cs="Times New Roman"/>
          <w:sz w:val="28"/>
          <w:szCs w:val="28"/>
        </w:rPr>
        <w:t xml:space="preserve"> человек, в кружках по художественно-эстетическому направлению охват </w:t>
      </w:r>
      <w:r w:rsidR="00802C0C">
        <w:rPr>
          <w:rFonts w:ascii="Times New Roman" w:hAnsi="Times New Roman" w:cs="Times New Roman"/>
          <w:sz w:val="28"/>
          <w:szCs w:val="28"/>
        </w:rPr>
        <w:t xml:space="preserve">в среднем </w:t>
      </w:r>
      <w:r w:rsidRPr="00841561">
        <w:rPr>
          <w:rFonts w:ascii="Times New Roman" w:hAnsi="Times New Roman" w:cs="Times New Roman"/>
          <w:sz w:val="28"/>
          <w:szCs w:val="28"/>
        </w:rPr>
        <w:t xml:space="preserve">составил </w:t>
      </w:r>
      <w:r w:rsidR="009D57D6">
        <w:rPr>
          <w:rFonts w:ascii="Times New Roman" w:hAnsi="Times New Roman" w:cs="Times New Roman"/>
          <w:sz w:val="28"/>
          <w:szCs w:val="28"/>
        </w:rPr>
        <w:t>84</w:t>
      </w:r>
      <w:r w:rsidRPr="00841561">
        <w:rPr>
          <w:rFonts w:ascii="Times New Roman" w:hAnsi="Times New Roman" w:cs="Times New Roman"/>
          <w:sz w:val="28"/>
          <w:szCs w:val="28"/>
        </w:rPr>
        <w:t xml:space="preserve">5 человек, техническое направление - </w:t>
      </w:r>
      <w:r w:rsidR="009D57D6">
        <w:rPr>
          <w:rFonts w:ascii="Times New Roman" w:hAnsi="Times New Roman" w:cs="Times New Roman"/>
          <w:sz w:val="28"/>
          <w:szCs w:val="28"/>
        </w:rPr>
        <w:t>159</w:t>
      </w:r>
      <w:r w:rsidRPr="00841561">
        <w:rPr>
          <w:rFonts w:ascii="Times New Roman" w:hAnsi="Times New Roman" w:cs="Times New Roman"/>
          <w:sz w:val="28"/>
          <w:szCs w:val="28"/>
        </w:rPr>
        <w:t xml:space="preserve"> человек, военно-патриотической деятельностью охвачены </w:t>
      </w:r>
      <w:r w:rsidR="009D57D6">
        <w:rPr>
          <w:rFonts w:ascii="Times New Roman" w:hAnsi="Times New Roman" w:cs="Times New Roman"/>
          <w:sz w:val="28"/>
          <w:szCs w:val="28"/>
        </w:rPr>
        <w:t>169</w:t>
      </w:r>
      <w:r w:rsidRPr="00841561">
        <w:rPr>
          <w:rFonts w:ascii="Times New Roman" w:hAnsi="Times New Roman" w:cs="Times New Roman"/>
          <w:sz w:val="28"/>
          <w:szCs w:val="28"/>
        </w:rPr>
        <w:t xml:space="preserve"> обучающихся,  туристко - краеведческой – 168 человек, эколого-биологической деятельностью - </w:t>
      </w:r>
      <w:r w:rsidR="00C36260">
        <w:rPr>
          <w:rFonts w:ascii="Times New Roman" w:hAnsi="Times New Roman" w:cs="Times New Roman"/>
          <w:sz w:val="28"/>
          <w:szCs w:val="28"/>
        </w:rPr>
        <w:t>379</w:t>
      </w:r>
      <w:r w:rsidRPr="00841561">
        <w:rPr>
          <w:rFonts w:ascii="Times New Roman" w:hAnsi="Times New Roman" w:cs="Times New Roman"/>
          <w:sz w:val="28"/>
          <w:szCs w:val="28"/>
        </w:rPr>
        <w:t xml:space="preserve"> обучающихся. Итоги работы кружков и секций подводятся на районных фестивалях, конкурсах, концертах, выставках, соревнований. </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На базе общеобразовательных учреждений района действуют детские общественные объединения. Руководителями детских организаций школ, волонтёрских и тимуровских отрядов являются педагоги школ, заместители директоров по воспитательной работе. В течение 2014 года несовершеннолетние данных детских объединений принимали участие  в различных районных мероприятиях: конкурс волонтёрских отрядов «Сессия здоровья», фестиваль тимуровских отрядов «ТЕМП», «Слёт лидеров и руководителей детских движений», </w:t>
      </w:r>
      <w:r w:rsidRPr="00841561">
        <w:rPr>
          <w:rFonts w:ascii="Times New Roman" w:hAnsi="Times New Roman" w:cs="Times New Roman"/>
          <w:bCs/>
          <w:sz w:val="28"/>
          <w:szCs w:val="28"/>
        </w:rPr>
        <w:t xml:space="preserve">«Профессия – Родину защищать», </w:t>
      </w:r>
      <w:r w:rsidRPr="00841561">
        <w:rPr>
          <w:rFonts w:ascii="Times New Roman" w:hAnsi="Times New Roman" w:cs="Times New Roman"/>
          <w:sz w:val="28"/>
          <w:szCs w:val="28"/>
        </w:rPr>
        <w:t>«Волонтёр года», «Лидер года»,</w:t>
      </w:r>
      <w:r w:rsidRPr="00841561">
        <w:rPr>
          <w:rFonts w:ascii="Times New Roman" w:hAnsi="Times New Roman" w:cs="Times New Roman"/>
          <w:bCs/>
          <w:sz w:val="28"/>
          <w:szCs w:val="28"/>
        </w:rPr>
        <w:t xml:space="preserve"> «Суперсемейка»,</w:t>
      </w:r>
      <w:r w:rsidRPr="00841561">
        <w:rPr>
          <w:rFonts w:ascii="Times New Roman" w:hAnsi="Times New Roman" w:cs="Times New Roman"/>
          <w:sz w:val="28"/>
          <w:szCs w:val="28"/>
        </w:rPr>
        <w:t xml:space="preserve"> акции: «Напиши солдату», «Поколение </w:t>
      </w:r>
      <w:r w:rsidRPr="00841561">
        <w:rPr>
          <w:rFonts w:ascii="Times New Roman" w:hAnsi="Times New Roman" w:cs="Times New Roman"/>
          <w:sz w:val="28"/>
          <w:szCs w:val="28"/>
          <w:lang w:val="en-US"/>
        </w:rPr>
        <w:t>NEKS</w:t>
      </w:r>
      <w:r w:rsidRPr="00841561">
        <w:rPr>
          <w:rFonts w:ascii="Times New Roman" w:hAnsi="Times New Roman" w:cs="Times New Roman"/>
          <w:sz w:val="28"/>
          <w:szCs w:val="28"/>
        </w:rPr>
        <w:t xml:space="preserve">», «Тепло родного дома», «Георгиевская ленточка», </w:t>
      </w:r>
      <w:r w:rsidRPr="00841561">
        <w:rPr>
          <w:rFonts w:ascii="Times New Roman" w:hAnsi="Times New Roman" w:cs="Times New Roman"/>
          <w:bCs/>
          <w:sz w:val="28"/>
          <w:szCs w:val="28"/>
        </w:rPr>
        <w:t xml:space="preserve"> «Песни военных лет», «Синий платочек», «Я – гражданин России». </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По итогам 2014 год</w:t>
      </w:r>
      <w:r w:rsidR="00C36260">
        <w:rPr>
          <w:rFonts w:ascii="Times New Roman" w:hAnsi="Times New Roman" w:cs="Times New Roman"/>
          <w:sz w:val="28"/>
          <w:szCs w:val="28"/>
        </w:rPr>
        <w:t>а</w:t>
      </w:r>
      <w:r w:rsidRPr="00841561">
        <w:rPr>
          <w:rFonts w:ascii="Times New Roman" w:hAnsi="Times New Roman" w:cs="Times New Roman"/>
          <w:sz w:val="28"/>
          <w:szCs w:val="28"/>
        </w:rPr>
        <w:t xml:space="preserve">  лучшими стали: «Лучший волонтёрский отряд» - «ЭРОН» (МАОУ «Тарманская СОШ»), «Лучший тимуровский отряд» - «Искорка» (МАОУ «Тарманская СОШ»), детская организация «Лучшая детская организация» - «Радуга» (МАОУ «Велижанская СОШ»). </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С целью выявления талантливых лидеров детских общественных объединений в апреле 2014 года прошёл финал районных конкурсов «Лидер года» и «Волонтёр года». По результатам конкурсов  «Лидером года» стала Эскиева Полина из МАОУ «Велижанской СОШ». «Волонтером года» признана  Мальцева Вера  из Филиала МАОУ «Чугунаевской СОШ» - «ООШ с. Канаш».</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целях повышения уровня военно-патриотического воспитания ежегодно проводится районная военно-спортивная игра «Зарница», посвящённая Дню Победы в Великой Отечественной войне. В 2014 году в игре приняли участие 11 команд из образовательных учреждений района. Соревнования предусматривали тестирование, смотр строя и песни, военизированная эстафета. По результатам игры первое место заняла команда МАОУ «Нижнетавдинская СОШ», второе - МАОУ «Чугунаевская СОШ», третье- МАОУ «Бухтальская СОШ». Призёры приняли участие в областной военно-спортивной игре «Зарница», которая проходила на территории Тюменского института повышения квалификации  сотрудников МВД России. По итогам мероприятия ребята из МАОУ «Нижнетавдинская СОШ» заняли первое место. Команды МАОУ «Чугунаевская СОШ» и МАОУ «Киндерская СОШ» участвовали в областном конкурсе «Граница». Первое  место заняла команда МАОУ «Чугунаевская СОШ».  По данному направлению также  проведены:</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соревнования по армейскому рукопашному бою среди СПК ДПВС района. Победитель – СПК ДПВС «Русские ратники» МАОУ «Нижнетавдинская СОШ»;</w:t>
      </w:r>
    </w:p>
    <w:p w:rsidR="00841561" w:rsidRPr="00841561" w:rsidRDefault="00841561" w:rsidP="00E36040">
      <w:pPr>
        <w:spacing w:after="0" w:line="240" w:lineRule="auto"/>
        <w:jc w:val="both"/>
        <w:rPr>
          <w:rFonts w:ascii="Times New Roman" w:hAnsi="Times New Roman" w:cs="Times New Roman"/>
          <w:bCs/>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bCs/>
          <w:sz w:val="28"/>
          <w:szCs w:val="28"/>
        </w:rPr>
        <w:t xml:space="preserve">открытое Первенство ГАУ ДОД ТО ОДЮЦ «Аванпост» по военно-прикладному многоборью среди девушек.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bCs/>
          <w:sz w:val="28"/>
          <w:szCs w:val="28"/>
        </w:rPr>
        <w:t>-</w:t>
      </w:r>
      <w:r w:rsidRPr="00841561">
        <w:rPr>
          <w:rFonts w:ascii="Times New Roman" w:hAnsi="Times New Roman" w:cs="Times New Roman"/>
          <w:sz w:val="28"/>
          <w:szCs w:val="28"/>
        </w:rPr>
        <w:t xml:space="preserve"> первенство Нижнетавдинского муниципального района по военно-прикладному многоборью, посвящённое Дню защитника отечества. Победители – команда МАОУ «Нижнетавдинская СОШ»;</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районный смотр-конкурс почётных караулов. Команда МАОУ «Нижнетавдинская СОШ» принимала участие в областном конкурсе. Заняла первое место.</w:t>
      </w:r>
    </w:p>
    <w:p w:rsidR="00841561" w:rsidRPr="00841561" w:rsidRDefault="00841561" w:rsidP="00E36040">
      <w:pPr>
        <w:spacing w:after="0" w:line="240" w:lineRule="auto"/>
        <w:jc w:val="both"/>
        <w:rPr>
          <w:rFonts w:ascii="Times New Roman" w:hAnsi="Times New Roman" w:cs="Times New Roman"/>
          <w:bCs/>
          <w:sz w:val="28"/>
          <w:szCs w:val="28"/>
        </w:rPr>
      </w:pPr>
      <w:r w:rsidRPr="00841561">
        <w:rPr>
          <w:rFonts w:ascii="Times New Roman" w:hAnsi="Times New Roman" w:cs="Times New Roman"/>
          <w:sz w:val="28"/>
          <w:szCs w:val="28"/>
        </w:rPr>
        <w:t xml:space="preserve">       Кадеты участвуют традиционно </w:t>
      </w:r>
      <w:r w:rsidRPr="00841561">
        <w:rPr>
          <w:rFonts w:ascii="Times New Roman" w:hAnsi="Times New Roman" w:cs="Times New Roman"/>
          <w:bCs/>
          <w:sz w:val="28"/>
          <w:szCs w:val="28"/>
        </w:rPr>
        <w:t>в торжественном марше 9 Мая.</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bCs/>
          <w:sz w:val="28"/>
          <w:szCs w:val="28"/>
        </w:rPr>
        <w:t xml:space="preserve">       </w:t>
      </w:r>
      <w:r w:rsidRPr="00841561">
        <w:rPr>
          <w:rFonts w:ascii="Times New Roman" w:hAnsi="Times New Roman" w:cs="Times New Roman"/>
          <w:sz w:val="28"/>
          <w:szCs w:val="28"/>
        </w:rPr>
        <w:t>Пятидневные сборы юношей 10-х классов в 2014 году традиционно проводились на базе молодежного центра села Паченка. 61 юноша продемонстрировали свои знания курса ОБЖ на практике. Показали прекрасные результаты. Руководителю учебных сборов Шибанову Д.В. помогали учителя</w:t>
      </w:r>
      <w:r w:rsidR="00E36040">
        <w:rPr>
          <w:rFonts w:ascii="Times New Roman" w:hAnsi="Times New Roman" w:cs="Times New Roman"/>
          <w:sz w:val="28"/>
          <w:szCs w:val="28"/>
        </w:rPr>
        <w:t xml:space="preserve"> ОБЖ МАОУ «Андрюшинская СОШ» - </w:t>
      </w:r>
      <w:r w:rsidRPr="00841561">
        <w:rPr>
          <w:rFonts w:ascii="Times New Roman" w:hAnsi="Times New Roman" w:cs="Times New Roman"/>
          <w:sz w:val="28"/>
          <w:szCs w:val="28"/>
        </w:rPr>
        <w:t xml:space="preserve"> МАОУ «Бухтальская СОШ» - Шибаев А.Ф., МАОУ «Велижанская СОШ» - Артамонов А.А., МАОУ «Нижнетавдинская СОШ» - Чураков А.В., МАОУ «Тюневская СОШ» - Веселкин А.А. Все юноши получили справки о прохождении подготовки по основам военной службы. За хорошие результаты в спортивных мероприятиях лучшим участникам вручены грамоты.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рамках воспитания патриотизма 144 человека из лагерей с дневным пребыванием детей ОУ Нижнетавдинского района 18.06.2014</w:t>
      </w:r>
      <w:r w:rsidR="00C36260">
        <w:rPr>
          <w:rFonts w:ascii="Times New Roman" w:hAnsi="Times New Roman" w:cs="Times New Roman"/>
          <w:sz w:val="28"/>
          <w:szCs w:val="28"/>
        </w:rPr>
        <w:t xml:space="preserve"> </w:t>
      </w:r>
      <w:r w:rsidRPr="00841561">
        <w:rPr>
          <w:rFonts w:ascii="Times New Roman" w:hAnsi="Times New Roman" w:cs="Times New Roman"/>
          <w:sz w:val="28"/>
          <w:szCs w:val="28"/>
        </w:rPr>
        <w:t>г. выезжали в тюменскую филармонию на концертную пр</w:t>
      </w:r>
      <w:r w:rsidR="00C36260">
        <w:rPr>
          <w:rFonts w:ascii="Times New Roman" w:hAnsi="Times New Roman" w:cs="Times New Roman"/>
          <w:sz w:val="28"/>
          <w:szCs w:val="28"/>
        </w:rPr>
        <w:t>ограмму «Победа. Одна на всех».</w:t>
      </w:r>
      <w:r w:rsidR="00C36260">
        <w:rPr>
          <w:rFonts w:ascii="Times New Roman" w:hAnsi="Times New Roman" w:cs="Times New Roman"/>
          <w:sz w:val="28"/>
          <w:szCs w:val="28"/>
        </w:rPr>
        <w:tab/>
      </w:r>
      <w:r w:rsidRPr="00841561">
        <w:rPr>
          <w:rFonts w:ascii="Times New Roman" w:hAnsi="Times New Roman" w:cs="Times New Roman"/>
          <w:sz w:val="28"/>
          <w:szCs w:val="28"/>
        </w:rPr>
        <w:t xml:space="preserve">Важное место в духовно-нравственном развитии обучающихся занимает система работы школьных музеев. В МАОУ «Антипинская СОШ», МАОУ «Бухтальская СОШ», МАОУ «Нижнетавдинская СОШ»  и в филиале МАОУ «Чугунаевской СОШ» села Канаш, филиале МАОУ «Андрюшинская СОШ» села Черепаново созданы и проводится работа по патриотическому воспитанию на базе 5 музеев. Музейные комнаты созданы в 7 школах. На базе остальных общеобразовательных учреждений патриотическое воспитание реализуется через уголки боевой славы и краеведческие уголки.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eastAsia="Calibri" w:hAnsi="Times New Roman" w:cs="Times New Roman"/>
          <w:sz w:val="28"/>
          <w:szCs w:val="28"/>
        </w:rPr>
        <w:t xml:space="preserve">  2014 год – </w:t>
      </w:r>
      <w:r w:rsidR="00802C0C">
        <w:rPr>
          <w:rFonts w:ascii="Times New Roman" w:eastAsia="Calibri" w:hAnsi="Times New Roman" w:cs="Times New Roman"/>
          <w:sz w:val="28"/>
          <w:szCs w:val="28"/>
        </w:rPr>
        <w:t>Г</w:t>
      </w:r>
      <w:r w:rsidRPr="00841561">
        <w:rPr>
          <w:rFonts w:ascii="Times New Roman" w:eastAsia="Calibri" w:hAnsi="Times New Roman" w:cs="Times New Roman"/>
          <w:sz w:val="28"/>
          <w:szCs w:val="28"/>
        </w:rPr>
        <w:t xml:space="preserve">од </w:t>
      </w:r>
      <w:r w:rsidR="00802C0C">
        <w:rPr>
          <w:rFonts w:ascii="Times New Roman" w:eastAsia="Calibri" w:hAnsi="Times New Roman" w:cs="Times New Roman"/>
          <w:sz w:val="28"/>
          <w:szCs w:val="28"/>
        </w:rPr>
        <w:t>к</w:t>
      </w:r>
      <w:r w:rsidRPr="00841561">
        <w:rPr>
          <w:rFonts w:ascii="Times New Roman" w:eastAsia="Calibri" w:hAnsi="Times New Roman" w:cs="Times New Roman"/>
          <w:sz w:val="28"/>
          <w:szCs w:val="28"/>
        </w:rPr>
        <w:t>ультуры. В рамках данного события проведен ряд  мероприятий.</w:t>
      </w:r>
      <w:r w:rsidR="00C36260">
        <w:rPr>
          <w:rFonts w:ascii="Times New Roman" w:eastAsia="Calibri" w:hAnsi="Times New Roman" w:cs="Times New Roman"/>
          <w:sz w:val="28"/>
          <w:szCs w:val="28"/>
        </w:rPr>
        <w:t xml:space="preserve"> </w:t>
      </w:r>
      <w:r w:rsidRPr="00841561">
        <w:rPr>
          <w:rFonts w:ascii="Times New Roman" w:hAnsi="Times New Roman" w:cs="Times New Roman"/>
          <w:sz w:val="28"/>
          <w:szCs w:val="28"/>
        </w:rPr>
        <w:t xml:space="preserve">2 марта 2014 года на базе Нижнетавдинского центра культуры и досуга прошёл  районный конкурс театральных коллективов «Театральная весна», посвященный празднованию Года культуры и 70-летию Тюменской области. В мероприятии принимали участие 17 театральных коллективов Нижнетавдинского района. Выступления коллективов были яркими, эмоциональными, использовалось музыкальное сопровождение.     По итогам конкурса театральных коллективов лучшими стали: Лауреат конкурса - коллектив «Театрик» (Тюневский СДК);1 место - коллектив «Наша сказка» (Канашский СДК); 2 место - коллектив «Оба-на» (Новопокровский СДК); 3 место - коллектив «Ассорти» (Антипинский СДК).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Программы 20 лагерей с дневным пребыванием детей на базе общеобразовательных учреждений ориентированы на 70-летие Тюменской области и году культуры: «По родным тропинкам» (ЛсДПД «Бригантина - «Нижнетавдинская СОШ»), «Юные следопыты» (ЛсДПД «Остров сокровищ» – «Велижанская СОШ»), «В родном краю – мои истоки» (ЛсДПД «Остров радости» _ «Новопокровская СОШ»), «Кудесники» (ЛсДПД «Сибирячок» - «Тюневская СОШ»), «Летний круиз» (ЛсДПД «Солнышко» - «Тарманская СОШ») и т.д.</w:t>
      </w:r>
    </w:p>
    <w:p w:rsidR="00C36260" w:rsidRPr="00C36260" w:rsidRDefault="00C36260" w:rsidP="00C362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6260">
        <w:rPr>
          <w:rFonts w:ascii="Times New Roman" w:hAnsi="Times New Roman" w:cs="Times New Roman"/>
          <w:sz w:val="28"/>
          <w:szCs w:val="28"/>
        </w:rPr>
        <w:t xml:space="preserve">В 2014 году обучающиеся общеобразовательных учреждений стали участниками и победителями областных мероприятий разной направленности. </w:t>
      </w:r>
    </w:p>
    <w:p w:rsidR="00C36260" w:rsidRPr="00C36260" w:rsidRDefault="00C36260" w:rsidP="00C36260">
      <w:pPr>
        <w:spacing w:after="0" w:line="240" w:lineRule="auto"/>
        <w:ind w:firstLine="567"/>
        <w:jc w:val="both"/>
        <w:rPr>
          <w:rFonts w:ascii="Times New Roman" w:hAnsi="Times New Roman" w:cs="Times New Roman"/>
          <w:sz w:val="28"/>
          <w:szCs w:val="28"/>
        </w:rPr>
      </w:pPr>
      <w:r w:rsidRPr="00C36260">
        <w:rPr>
          <w:rFonts w:ascii="Times New Roman" w:hAnsi="Times New Roman" w:cs="Times New Roman"/>
          <w:sz w:val="28"/>
          <w:szCs w:val="28"/>
        </w:rPr>
        <w:t>Обучающиеся МАОУ «Новоникольская СОШ» и МАОУ «Андрюшинская СОШ»  участвовали в областной выставке «Юннат-2014» и были награждены дипломами 1 и 2 степени в различных номинациях. Затем Франк Вячеслав (МАОУ «Новоникольская СОШ») принял участие во Всероссийской выставке «Юннат-2014» в г. Москва.</w:t>
      </w:r>
    </w:p>
    <w:p w:rsidR="00C36260" w:rsidRPr="00C36260" w:rsidRDefault="00C36260" w:rsidP="00C36260">
      <w:pPr>
        <w:spacing w:after="0" w:line="240" w:lineRule="auto"/>
        <w:ind w:firstLine="567"/>
        <w:jc w:val="both"/>
        <w:rPr>
          <w:rFonts w:ascii="Times New Roman" w:hAnsi="Times New Roman" w:cs="Times New Roman"/>
          <w:sz w:val="28"/>
          <w:szCs w:val="28"/>
        </w:rPr>
      </w:pPr>
      <w:r w:rsidRPr="00C36260">
        <w:rPr>
          <w:rFonts w:ascii="Times New Roman" w:hAnsi="Times New Roman" w:cs="Times New Roman"/>
          <w:sz w:val="28"/>
          <w:szCs w:val="28"/>
        </w:rPr>
        <w:t>В номинации «Семейный трудовой вклад в Победу» областного конкурса сочинений «Моя семья в Великой Отечественной войне» победителем стал Янченко Филипп, обучающийся МАОУ «Новопокровская СОШ».</w:t>
      </w:r>
    </w:p>
    <w:p w:rsidR="00C36260" w:rsidRPr="00C36260" w:rsidRDefault="00C36260" w:rsidP="00C36260">
      <w:pPr>
        <w:spacing w:after="0" w:line="240" w:lineRule="auto"/>
        <w:ind w:firstLine="567"/>
        <w:jc w:val="both"/>
        <w:rPr>
          <w:rFonts w:ascii="Times New Roman" w:hAnsi="Times New Roman" w:cs="Times New Roman"/>
          <w:sz w:val="28"/>
          <w:szCs w:val="28"/>
        </w:rPr>
      </w:pPr>
      <w:r w:rsidRPr="00C36260">
        <w:rPr>
          <w:rFonts w:ascii="Times New Roman" w:hAnsi="Times New Roman" w:cs="Times New Roman"/>
          <w:sz w:val="28"/>
          <w:szCs w:val="28"/>
        </w:rPr>
        <w:t>В областном конкурсе социальных проектов «Символы региона – 2014» обучающиеся МАОУ «Чугунаевская СОШ» Яковлева Татьяна, Буханцова Валерия, Непомнящих Яна и МАОУ «Берёзовская СОШ» Васильева Кристина, Целоусова Дарья заняли 3 место в двух номинациях.</w:t>
      </w:r>
    </w:p>
    <w:p w:rsidR="00C36260" w:rsidRPr="00C36260" w:rsidRDefault="00C36260" w:rsidP="00C36260">
      <w:pPr>
        <w:spacing w:after="0" w:line="240" w:lineRule="auto"/>
        <w:ind w:firstLine="567"/>
        <w:jc w:val="both"/>
        <w:rPr>
          <w:rFonts w:ascii="Times New Roman" w:hAnsi="Times New Roman" w:cs="Times New Roman"/>
          <w:sz w:val="28"/>
          <w:szCs w:val="28"/>
        </w:rPr>
      </w:pPr>
      <w:r w:rsidRPr="00C36260">
        <w:rPr>
          <w:rFonts w:ascii="Times New Roman" w:hAnsi="Times New Roman" w:cs="Times New Roman"/>
          <w:sz w:val="28"/>
          <w:szCs w:val="28"/>
        </w:rPr>
        <w:t>Победителем областной акции «Литературная правка»  в 2014 году стала МАОУ «Велижанская СОШ».</w:t>
      </w:r>
    </w:p>
    <w:p w:rsidR="00C36260" w:rsidRPr="00C36260" w:rsidRDefault="00C36260" w:rsidP="00C36260">
      <w:pPr>
        <w:spacing w:after="0" w:line="240" w:lineRule="auto"/>
        <w:ind w:firstLine="567"/>
        <w:jc w:val="both"/>
        <w:rPr>
          <w:rFonts w:ascii="Times New Roman" w:hAnsi="Times New Roman" w:cs="Times New Roman"/>
          <w:sz w:val="28"/>
          <w:szCs w:val="28"/>
        </w:rPr>
      </w:pPr>
      <w:r w:rsidRPr="00C36260">
        <w:rPr>
          <w:rFonts w:ascii="Times New Roman" w:hAnsi="Times New Roman" w:cs="Times New Roman"/>
          <w:sz w:val="28"/>
          <w:szCs w:val="28"/>
        </w:rPr>
        <w:t>В областной Интернет-викторине «50 вопросов о шедеврах русской культуры» 2 место заняла МАОУ «Велижанская СОШ».</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акции «Щедрое Тюменское сердце» приняли участие МАОУ «Нижнетавдинская СОШ», МАОУ «Велижанская СОШ» (2 место), МАОУ «Бухтальская СОШ». </w:t>
      </w:r>
    </w:p>
    <w:p w:rsidR="00841561" w:rsidRPr="00841561" w:rsidRDefault="00841561" w:rsidP="00C36260">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Все общеобразовательные учреждения Нижнетавдинского района приняли  участие в:</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интернет – викторине «50 вопросов о шедеврах русской культуры» (апрель 2014г.);</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проекте «Во всем мне хочется дойти до сути»;</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проекте «Школа виртуальных эстетов».</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Филиал МАОУ «Нижнетавдинская СОШ» - «ООШ с. Конченбург»  (май 2014г.) участвовал в областном марафоне-фестивале «Самый поющий класс».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19.02.2014г. на базе МАОУ «Нижнетавдинская СОШ» проведен межведомственный семинар для заместителей директора по воспитательной работе, педагогов – психологов, социальных педагогов, социальных работников по профилактике. Результат семинара: отработка межведомственного алгоритма действий.</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Неформальных объединений в образовательных учреждениях района нет. Распространение материалов экстремистского содержания в школах не зарегистрировано.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        В  районе сложилась система работы по профилактике немедицинского потребления наркотиков и психоактивных веществ.  В трех базовых школах созданы и организуют работу по данному направлению опорные базовые Кабинеты по профилактике употребления ПАВ (МАОУ «Тюневская СОШ», МАОУ «Велижанская СОШ», МАОУ «Нижнетавдинская СОШ»).</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2014 году в апреле проведено тестирование на выявление раннего употребления наркотических средств, которое показало, что из 535 старшеклассников, участвующих в тестировании, на момент проверки обучающихся с подозрением на потребление марихуаны не выявлено.</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образовательных учреждениях Нижнетавдинского района решение задач профориентации осуществляется в различных   </w:t>
      </w:r>
      <w:r w:rsidRPr="00841561">
        <w:rPr>
          <w:rFonts w:ascii="Times New Roman" w:hAnsi="Times New Roman" w:cs="Times New Roman"/>
          <w:iCs/>
          <w:sz w:val="28"/>
          <w:szCs w:val="28"/>
        </w:rPr>
        <w:t>видах деятельности учащихся</w:t>
      </w:r>
      <w:r w:rsidRPr="00841561">
        <w:rPr>
          <w:rFonts w:ascii="Times New Roman" w:hAnsi="Times New Roman" w:cs="Times New Roman"/>
          <w:sz w:val="28"/>
          <w:szCs w:val="28"/>
        </w:rPr>
        <w:t xml:space="preserve"> (познавательной, общественно полезной, коммуникативной, игровой, производительном труде). С этой целью ежегодно составляются школьные планы работы по профориентации. Это направление прослеживается в плане каждого классного руководителя – раздел профориентация. Ответственными за профориентационную работу в школах являются заместители директоров по воспитательной работе и педагоги-организаторы.</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Профориентационная работа в школе осуществляется в системе внеклассных, общешкольных мероприятий, тематические классные часы, познавательные путешествия в мир профессий. Для старшеклассников используются такие формы работы, как  ярмарка ученических мест, которая проводится ежегодно в апреле месяце совместно с Центром занятости населения района и с АУ «Спорт и молодежь».  Ребята имеют возможность познакомиться с учебными заведениями Тюменской области во время проведения дней открытых дверей. </w:t>
      </w:r>
    </w:p>
    <w:p w:rsidR="00841561" w:rsidRPr="00841561" w:rsidRDefault="00841561" w:rsidP="00E36040">
      <w:pPr>
        <w:spacing w:after="0" w:line="240" w:lineRule="auto"/>
        <w:jc w:val="both"/>
        <w:rPr>
          <w:rFonts w:ascii="Times New Roman" w:hAnsi="Times New Roman" w:cs="Times New Roman"/>
          <w:color w:val="FF0000"/>
          <w:sz w:val="28"/>
          <w:szCs w:val="28"/>
        </w:rPr>
      </w:pPr>
      <w:r w:rsidRPr="00841561">
        <w:rPr>
          <w:rFonts w:ascii="Times New Roman" w:hAnsi="Times New Roman" w:cs="Times New Roman"/>
          <w:sz w:val="28"/>
          <w:szCs w:val="28"/>
        </w:rPr>
        <w:t xml:space="preserve">          В 2014 году работа лагерей с дневным пребыванием детей была организована в течение 2 летних месяцев при 20 общеобразовательном учреждении. Общее количество детей, которые отдохнули в лагерях с дневным пребыванием детей составил 2201 (АППГ - 2201 обучающихся).  Приоритетным направлением в работе ЛсДПД было оздоровление детей. Оно осуществлялось через систему спортивных мероприятий, наличием в программах каждого дня подвижных игр, проведением мероприятий на свежем воздухе, содержанием необходимого количества витаминов в употребляемой пище (С – витаминизация), соблюдением режима, включающего утреннюю зарядку, дневной сон, а также проведением бесед, направленных на охрану собственного здоровья фельдшерами ФАП. Во время функционирования ЛсДПД проводились кружки по интересам.</w:t>
      </w:r>
      <w:r w:rsidRPr="00841561">
        <w:rPr>
          <w:rFonts w:ascii="Times New Roman" w:hAnsi="Times New Roman" w:cs="Times New Roman"/>
          <w:color w:val="FF0000"/>
          <w:sz w:val="28"/>
          <w:szCs w:val="28"/>
        </w:rPr>
        <w:t xml:space="preserve"> </w:t>
      </w:r>
    </w:p>
    <w:p w:rsidR="00841561" w:rsidRPr="00841561" w:rsidRDefault="00841561" w:rsidP="00E36040">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С 16 по 18.06.2014г. проведены отборочные туры юных талантов среди Лагерей с дневным пребыванием детей в зданиях базовых школ по 3 номинациям: Хоровые коллективы, Хореография, Вокал.  19.06.2014г. состоялся Фестиваль юных талантов среди Лагерей с дневным пребыванием детей, посвященный Году КУЛЬТУРЫ и 70-летию образования Тюменской области. 20.06.2014г. проведены 2 районных мероприятия: Фестиваль «Книжная радуга» и Спартакиада среди лагерей с дневным пребыванием детей, посвященная 70-летию образования Тюменской области. Победители и </w:t>
      </w:r>
      <w:r w:rsidRPr="00841561">
        <w:rPr>
          <w:rFonts w:ascii="Times New Roman" w:hAnsi="Times New Roman" w:cs="Times New Roman"/>
          <w:sz w:val="28"/>
          <w:szCs w:val="28"/>
        </w:rPr>
        <w:lastRenderedPageBreak/>
        <w:t>призеры награждены грамотами управления образования. События освещены на страницах районной газеты «Светлый путь»,  на сайте газеты, по радио.  В финале участвовало 4 хоровых коллектива. Три из них стали дипломантами первой степени: хор «Нотки» (Филиал МАОУ «Нижнетавдинская СОШ» - «ООШ с. Конченбург»), «Радужный» (МАУ ДОД Нижнетавдинского муниципального района «ЦДОД»), «Горошина» (МАОУ «Антипинская СОШ»). Хор «Зайчата» (МАОУ Тюневская СОШ») занял третье место. В номинации «Вокал»: лауреаты: Ильчибакиева Жанна (МАОУ «Тарманская СОШ»), дуэт «Весна» - Сухарева Маргарита и Баталова Людмила» (МАОУ «Антипинская СОШ»), Хавренкова Елена и Абрамова Евгения (МАОУ «Нижнетавдинская СОШ»), Константин Данил (МАОУ «Киндерская СОШ»), Комарова Виктория (МАУ ДОД Нижнетавдинского муниципального района «ЦДОД»). В номинации «Хореография»: коллектив МАОУ «Тюневская СОШ», Оздоева Фатима и Хампиев Ислам (МАОУ «Велижанская СОШ»), Туйчикова Руфина (МАОУ «Тарманская СОШ»).</w:t>
      </w:r>
    </w:p>
    <w:p w:rsidR="00841561" w:rsidRPr="00841561" w:rsidRDefault="00841561" w:rsidP="00E36040">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20.06.2014г. проведена Спартакиада среди лагерей с дневным пребыванием детей, посвященная 70-летию образования Тюменской области. Самыми спортивными оказались ребята из летнего лагеря с дневным пребыванием «Остров сокровищ» – МАОУ «Велижанская СОШ».</w:t>
      </w:r>
    </w:p>
    <w:p w:rsid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Одним из приоритетных направлений организации занятости несовершеннолетних в 2014 году на базе общеобразовательных учреждений была организация социально-значимой деятельности обучающихся, направленная на приобретение социальных навыков. Это участие в волонтерском движении, тимуровские акции, оказание помощи в работе школьных музеев, детских площадок, шефство над воспитанниками детских дошкольных учреждений, помощь в организации и проведении массовых мероприятий в лагерях с дневным пребыванием детей, учебно-опытническая и исследовательская деятельность.</w:t>
      </w:r>
    </w:p>
    <w:p w:rsidR="00801ED2" w:rsidRPr="00801ED2" w:rsidRDefault="00801ED2" w:rsidP="00801ED2">
      <w:pPr>
        <w:spacing w:after="0" w:line="240" w:lineRule="auto"/>
        <w:ind w:firstLine="567"/>
        <w:jc w:val="both"/>
        <w:rPr>
          <w:rFonts w:ascii="Times New Roman" w:hAnsi="Times New Roman" w:cs="Times New Roman"/>
          <w:sz w:val="28"/>
          <w:szCs w:val="28"/>
        </w:rPr>
      </w:pPr>
      <w:r w:rsidRPr="00801ED2">
        <w:rPr>
          <w:rFonts w:ascii="Times New Roman" w:hAnsi="Times New Roman" w:cs="Times New Roman"/>
          <w:sz w:val="28"/>
          <w:szCs w:val="28"/>
        </w:rPr>
        <w:t>В рамках профилактических мероприятий проведена следующая работа:</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rPr>
        <w:t>-  разработаны и согласован с ведомствами системы профилактики  Планы мероприятий, направленные на формирование антисуицидальных, жизнеутверждающих факторов у обучающихся общеобразовательных учреждений и мероприятий по профилактике правонарушений и предупреждению безнадзорности, половой неприкосновенности среди обучающихся общеобразовательных учреждений принимаемых мер в отношении обучающихся общеобразовательных учреждений;</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rPr>
        <w:t>-  19.11.2014 года на базе МАОУ «Нижнетавдинская СОШ» проведён районный семинар для заместителей директоров по воспитательной работе, социальных педагогов, педагогов-психологов, педагогов-организаторов «Защита прав ребёнка: профилактика суицидального поведения и жестокого обращения с детьми». На семинаре были проанализированы случаи</w:t>
      </w:r>
      <w:r w:rsidRPr="00801ED2">
        <w:rPr>
          <w:rFonts w:ascii="Times New Roman" w:hAnsi="Times New Roman" w:cs="Times New Roman"/>
          <w:b/>
          <w:sz w:val="28"/>
          <w:szCs w:val="28"/>
        </w:rPr>
        <w:t xml:space="preserve"> </w:t>
      </w:r>
      <w:r w:rsidRPr="00801ED2">
        <w:rPr>
          <w:rFonts w:ascii="Times New Roman" w:hAnsi="Times New Roman" w:cs="Times New Roman"/>
          <w:sz w:val="28"/>
          <w:szCs w:val="28"/>
        </w:rPr>
        <w:t xml:space="preserve">жестокого обращения с детьми и попытки суицидов в общеобразовательных учреждениях Нижнетавдинского района за 10 месяцев 2014 года (Гриб Надежда Федоровна, ведущий специалист управления образования). Также были рассмотрены признаки готовности к суициду и вывод из состояния (Кулёва Надежда </w:t>
      </w:r>
      <w:r w:rsidRPr="00801ED2">
        <w:rPr>
          <w:rFonts w:ascii="Times New Roman" w:hAnsi="Times New Roman" w:cs="Times New Roman"/>
          <w:sz w:val="28"/>
          <w:szCs w:val="28"/>
        </w:rPr>
        <w:lastRenderedPageBreak/>
        <w:t>Владимировна, психолог МАУ КЦСОН «Тавда»).</w:t>
      </w:r>
      <w:r w:rsidRPr="00801ED2">
        <w:rPr>
          <w:rFonts w:ascii="Times New Roman" w:hAnsi="Times New Roman" w:cs="Times New Roman"/>
          <w:b/>
          <w:sz w:val="28"/>
          <w:szCs w:val="28"/>
        </w:rPr>
        <w:t xml:space="preserve"> </w:t>
      </w:r>
      <w:r w:rsidRPr="00801ED2">
        <w:rPr>
          <w:rFonts w:ascii="Times New Roman" w:hAnsi="Times New Roman" w:cs="Times New Roman"/>
          <w:sz w:val="28"/>
          <w:szCs w:val="28"/>
        </w:rPr>
        <w:t xml:space="preserve">Специалист МАУ КЦСОН «Тавда» Домашова Юлия Викторовна выступила с темой: </w:t>
      </w:r>
      <w:r w:rsidRPr="00801ED2">
        <w:rPr>
          <w:rFonts w:ascii="Times New Roman" w:hAnsi="Times New Roman" w:cs="Times New Roman"/>
          <w:b/>
          <w:sz w:val="28"/>
          <w:szCs w:val="28"/>
        </w:rPr>
        <w:t xml:space="preserve">  </w:t>
      </w:r>
      <w:r w:rsidRPr="00801ED2">
        <w:rPr>
          <w:rFonts w:ascii="Times New Roman" w:hAnsi="Times New Roman" w:cs="Times New Roman"/>
          <w:sz w:val="28"/>
          <w:szCs w:val="28"/>
        </w:rPr>
        <w:t>«Обучение несовершеннолетних способам защиты от насилия через создание школы «Убереги себя от насилия»</w:t>
      </w:r>
      <w:r>
        <w:rPr>
          <w:rFonts w:ascii="Times New Roman" w:hAnsi="Times New Roman" w:cs="Times New Roman"/>
          <w:sz w:val="28"/>
          <w:szCs w:val="28"/>
        </w:rPr>
        <w:t>.</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Цели, поставленные Управлением образования перед образовательными учреждениями по организации летней кампании 2014 года были реализованы в полном объеме.</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Для реализации в 2014-2015 учебном году и в последующие годы Управление образования и общеобразовательные учреждения  продолжают работать по реализации  следующих задач, определенных в Концепции развития воспитания в системе Тюменской области на период  2012-2016 гг.:</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1.Воспитание гражданственности, патриотизма, уважения к правам, свободам и обязанностям человека.</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2. Воспитание социальной ответственности и компетентности.</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3. Воспитание нравственных чувств, убеждение, этического сознания.</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4.  Воспитание экологической культуры, культуры здорового и безопасного образа жизни.</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5.  Воспитание сознательного, творческого отношения к образованию, труду и жизни, подготовка к сознательному выбору профессии, профессиональное самоопределение.</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6.  Воспитание ценностного отношения к прекрасному, формирование основ эстетической культуры.</w:t>
      </w:r>
    </w:p>
    <w:p w:rsidR="00841561" w:rsidRPr="00841561" w:rsidRDefault="00841561" w:rsidP="00E36040">
      <w:pPr>
        <w:spacing w:after="0" w:line="240" w:lineRule="auto"/>
        <w:ind w:right="44"/>
        <w:jc w:val="both"/>
        <w:rPr>
          <w:rFonts w:ascii="Times New Roman" w:hAnsi="Times New Roman" w:cs="Times New Roman"/>
          <w:sz w:val="28"/>
          <w:szCs w:val="28"/>
        </w:rPr>
      </w:pPr>
      <w:r w:rsidRPr="00841561">
        <w:rPr>
          <w:rFonts w:ascii="Times New Roman" w:hAnsi="Times New Roman" w:cs="Times New Roman"/>
          <w:sz w:val="28"/>
          <w:szCs w:val="28"/>
        </w:rPr>
        <w:t xml:space="preserve">7.  Воспитание  семейных ценностей. </w:t>
      </w:r>
    </w:p>
    <w:p w:rsidR="00841561" w:rsidRPr="00841561" w:rsidRDefault="00841561" w:rsidP="00E36040">
      <w:pPr>
        <w:spacing w:after="0" w:line="240" w:lineRule="auto"/>
        <w:ind w:right="44"/>
        <w:jc w:val="both"/>
        <w:rPr>
          <w:rFonts w:ascii="Times New Roman" w:hAnsi="Times New Roman" w:cs="Times New Roman"/>
          <w:sz w:val="28"/>
          <w:szCs w:val="28"/>
        </w:rPr>
      </w:pPr>
    </w:p>
    <w:p w:rsidR="00841561" w:rsidRPr="00841561" w:rsidRDefault="00E26AFF" w:rsidP="00E36040">
      <w:pPr>
        <w:spacing w:after="0" w:line="240" w:lineRule="auto"/>
        <w:jc w:val="both"/>
        <w:rPr>
          <w:rFonts w:ascii="Times New Roman" w:hAnsi="Times New Roman" w:cs="Times New Roman"/>
          <w:b/>
          <w:sz w:val="28"/>
          <w:szCs w:val="28"/>
        </w:rPr>
      </w:pPr>
      <w:r w:rsidRPr="00E26AFF">
        <w:rPr>
          <w:rFonts w:ascii="Times New Roman" w:hAnsi="Times New Roman" w:cs="Times New Roman"/>
          <w:sz w:val="28"/>
          <w:szCs w:val="28"/>
        </w:rPr>
        <w:t>2.6</w:t>
      </w:r>
      <w:r>
        <w:rPr>
          <w:rFonts w:ascii="Times New Roman" w:hAnsi="Times New Roman" w:cs="Times New Roman"/>
          <w:b/>
          <w:sz w:val="28"/>
          <w:szCs w:val="28"/>
        </w:rPr>
        <w:t xml:space="preserve"> </w:t>
      </w:r>
      <w:r w:rsidR="00841561" w:rsidRPr="00841561">
        <w:rPr>
          <w:rFonts w:ascii="Times New Roman" w:hAnsi="Times New Roman" w:cs="Times New Roman"/>
          <w:b/>
          <w:sz w:val="28"/>
          <w:szCs w:val="28"/>
        </w:rPr>
        <w:t xml:space="preserve">Создание безопасных условий для обеспечения учебно – воспитательного процесса в общеобразовательных учреждениях Нижнетавдинского района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Обеспечение безопасных условий пребывания участников образовательного процесса в учреждениях образования Нижнетавдинского муниципального района – главная задача каждого руководителя образовательного учреждения  и управления образования в целом. </w:t>
      </w:r>
    </w:p>
    <w:p w:rsidR="00841561" w:rsidRPr="00841561" w:rsidRDefault="00841561" w:rsidP="00E3604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Подготовка образовательных учреждений к 201</w:t>
      </w:r>
      <w:r w:rsidR="00C36260">
        <w:rPr>
          <w:rFonts w:ascii="Times New Roman" w:hAnsi="Times New Roman" w:cs="Times New Roman"/>
          <w:sz w:val="28"/>
          <w:szCs w:val="28"/>
        </w:rPr>
        <w:t>4</w:t>
      </w:r>
      <w:r w:rsidRPr="00841561">
        <w:rPr>
          <w:rFonts w:ascii="Times New Roman" w:hAnsi="Times New Roman" w:cs="Times New Roman"/>
          <w:sz w:val="28"/>
          <w:szCs w:val="28"/>
        </w:rPr>
        <w:t>-201</w:t>
      </w:r>
      <w:r w:rsidR="00C36260">
        <w:rPr>
          <w:rFonts w:ascii="Times New Roman" w:hAnsi="Times New Roman" w:cs="Times New Roman"/>
          <w:sz w:val="28"/>
          <w:szCs w:val="28"/>
        </w:rPr>
        <w:t>5</w:t>
      </w:r>
      <w:r w:rsidRPr="00841561">
        <w:rPr>
          <w:rFonts w:ascii="Times New Roman" w:hAnsi="Times New Roman" w:cs="Times New Roman"/>
          <w:sz w:val="28"/>
          <w:szCs w:val="28"/>
        </w:rPr>
        <w:t xml:space="preserve"> учебному году осуществлялась по следующим направлениям: </w:t>
      </w:r>
    </w:p>
    <w:p w:rsidR="00841561" w:rsidRPr="00841561" w:rsidRDefault="00841561" w:rsidP="00E36040">
      <w:pPr>
        <w:shd w:val="clear" w:color="auto" w:fill="FFFFFF"/>
        <w:tabs>
          <w:tab w:val="left" w:pos="426"/>
        </w:tabs>
        <w:spacing w:after="0" w:line="240" w:lineRule="auto"/>
        <w:jc w:val="both"/>
        <w:rPr>
          <w:rFonts w:ascii="Times New Roman" w:hAnsi="Times New Roman" w:cs="Times New Roman"/>
          <w:spacing w:val="3"/>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pacing w:val="7"/>
          <w:sz w:val="28"/>
          <w:szCs w:val="28"/>
        </w:rPr>
        <w:t>обеспечение безопасных условий пребывания субъектов образовательного процесса в образовательных учреждениях (выполнение требований по охране труда, противопожарной безопасности,</w:t>
      </w:r>
      <w:r w:rsidRPr="00841561">
        <w:rPr>
          <w:rFonts w:ascii="Times New Roman" w:hAnsi="Times New Roman" w:cs="Times New Roman"/>
          <w:spacing w:val="5"/>
          <w:sz w:val="28"/>
          <w:szCs w:val="28"/>
        </w:rPr>
        <w:t xml:space="preserve"> </w:t>
      </w:r>
      <w:r w:rsidRPr="00841561">
        <w:rPr>
          <w:rFonts w:ascii="Times New Roman" w:hAnsi="Times New Roman" w:cs="Times New Roman"/>
          <w:spacing w:val="3"/>
          <w:sz w:val="28"/>
          <w:szCs w:val="28"/>
        </w:rPr>
        <w:t xml:space="preserve"> гражданской обороне и антитерроризму);</w:t>
      </w:r>
    </w:p>
    <w:p w:rsidR="00841561" w:rsidRPr="00841561" w:rsidRDefault="00841561" w:rsidP="00E36040">
      <w:pPr>
        <w:shd w:val="clear" w:color="auto" w:fill="FFFFFF"/>
        <w:tabs>
          <w:tab w:val="left" w:pos="960"/>
        </w:tabs>
        <w:spacing w:after="0" w:line="240" w:lineRule="auto"/>
        <w:jc w:val="both"/>
        <w:rPr>
          <w:rFonts w:ascii="Times New Roman" w:hAnsi="Times New Roman" w:cs="Times New Roman"/>
          <w:spacing w:val="3"/>
          <w:sz w:val="28"/>
          <w:szCs w:val="28"/>
        </w:rPr>
      </w:pPr>
      <w:r w:rsidRPr="00841561">
        <w:rPr>
          <w:rFonts w:ascii="Times New Roman" w:hAnsi="Times New Roman" w:cs="Times New Roman"/>
          <w:spacing w:val="3"/>
          <w:sz w:val="28"/>
          <w:szCs w:val="28"/>
        </w:rPr>
        <w:t>-      детская дорожная безопасность;</w:t>
      </w:r>
    </w:p>
    <w:p w:rsidR="00841561" w:rsidRPr="00841561" w:rsidRDefault="00841561" w:rsidP="00E36040">
      <w:pPr>
        <w:shd w:val="clear" w:color="auto" w:fill="FFFFFF"/>
        <w:tabs>
          <w:tab w:val="left" w:pos="960"/>
        </w:tabs>
        <w:spacing w:after="0" w:line="240" w:lineRule="auto"/>
        <w:jc w:val="both"/>
        <w:rPr>
          <w:rFonts w:ascii="Times New Roman" w:hAnsi="Times New Roman" w:cs="Times New Roman"/>
          <w:spacing w:val="3"/>
          <w:sz w:val="28"/>
          <w:szCs w:val="28"/>
        </w:rPr>
      </w:pPr>
      <w:r w:rsidRPr="00841561">
        <w:rPr>
          <w:rFonts w:ascii="Times New Roman" w:hAnsi="Times New Roman" w:cs="Times New Roman"/>
          <w:spacing w:val="3"/>
          <w:sz w:val="28"/>
          <w:szCs w:val="28"/>
        </w:rPr>
        <w:t>-      подвоз детей;</w:t>
      </w:r>
    </w:p>
    <w:p w:rsidR="00841561" w:rsidRPr="00841561" w:rsidRDefault="00841561" w:rsidP="00E36040">
      <w:pPr>
        <w:shd w:val="clear" w:color="auto" w:fill="FFFFFF"/>
        <w:tabs>
          <w:tab w:val="left" w:pos="960"/>
        </w:tabs>
        <w:spacing w:after="0" w:line="240" w:lineRule="auto"/>
        <w:jc w:val="both"/>
        <w:rPr>
          <w:rFonts w:ascii="Times New Roman" w:hAnsi="Times New Roman" w:cs="Times New Roman"/>
          <w:sz w:val="28"/>
          <w:szCs w:val="28"/>
        </w:rPr>
      </w:pPr>
      <w:r w:rsidRPr="00841561">
        <w:rPr>
          <w:rFonts w:ascii="Times New Roman" w:hAnsi="Times New Roman" w:cs="Times New Roman"/>
          <w:spacing w:val="3"/>
          <w:sz w:val="28"/>
          <w:szCs w:val="28"/>
        </w:rPr>
        <w:t xml:space="preserve">-   </w:t>
      </w:r>
      <w:r w:rsidRPr="00841561">
        <w:rPr>
          <w:rFonts w:ascii="Times New Roman" w:hAnsi="Times New Roman" w:cs="Times New Roman"/>
          <w:sz w:val="28"/>
          <w:szCs w:val="28"/>
        </w:rPr>
        <w:t>здоровьесберегающая деятельность и питание учащихся (соответствие требованиям действующих Санитарно-эпидемиологических правил и нормативов).</w:t>
      </w:r>
    </w:p>
    <w:p w:rsidR="00841561" w:rsidRPr="00841561" w:rsidRDefault="00841561" w:rsidP="00C36260">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pacing w:val="2"/>
          <w:sz w:val="28"/>
          <w:szCs w:val="28"/>
        </w:rPr>
        <w:t>На 01.07.2014г. года в Нижнетавдинском муниципальном районе функционируют</w:t>
      </w:r>
      <w:r w:rsidRPr="00841561">
        <w:rPr>
          <w:rFonts w:ascii="Times New Roman" w:hAnsi="Times New Roman" w:cs="Times New Roman"/>
          <w:spacing w:val="1"/>
          <w:sz w:val="28"/>
          <w:szCs w:val="28"/>
        </w:rPr>
        <w:t xml:space="preserve"> 24 образовательных учреждени</w:t>
      </w:r>
      <w:r w:rsidR="00C36260">
        <w:rPr>
          <w:rFonts w:ascii="Times New Roman" w:hAnsi="Times New Roman" w:cs="Times New Roman"/>
          <w:spacing w:val="1"/>
          <w:sz w:val="28"/>
          <w:szCs w:val="28"/>
        </w:rPr>
        <w:t>я</w:t>
      </w:r>
      <w:r w:rsidRPr="00841561">
        <w:rPr>
          <w:rFonts w:ascii="Times New Roman" w:hAnsi="Times New Roman" w:cs="Times New Roman"/>
          <w:spacing w:val="1"/>
          <w:sz w:val="28"/>
          <w:szCs w:val="28"/>
        </w:rPr>
        <w:t xml:space="preserve"> (дошкольные, начальные, основные и </w:t>
      </w:r>
      <w:r w:rsidRPr="00841561">
        <w:rPr>
          <w:rFonts w:ascii="Times New Roman" w:hAnsi="Times New Roman" w:cs="Times New Roman"/>
          <w:spacing w:val="4"/>
          <w:sz w:val="28"/>
          <w:szCs w:val="28"/>
        </w:rPr>
        <w:t>средние).</w:t>
      </w:r>
    </w:p>
    <w:p w:rsidR="00841561" w:rsidRPr="00841561" w:rsidRDefault="00841561" w:rsidP="00C36260">
      <w:pPr>
        <w:shd w:val="clear" w:color="auto" w:fill="FFFFFF"/>
        <w:tabs>
          <w:tab w:val="left" w:pos="960"/>
        </w:tabs>
        <w:spacing w:after="0" w:line="240" w:lineRule="auto"/>
        <w:ind w:firstLine="95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В течение 2014 года Управлением образования </w:t>
      </w:r>
      <w:r w:rsidRPr="00841561">
        <w:rPr>
          <w:rFonts w:ascii="Times New Roman" w:hAnsi="Times New Roman" w:cs="Times New Roman"/>
          <w:sz w:val="28"/>
          <w:szCs w:val="28"/>
        </w:rPr>
        <w:br/>
        <w:t>регулярно осуществлялось изучение состояния деятельности по  пожарной безопасности на объектах образования. Проводилось обследование зданий, помещений и сооружений учреждений на предмет соблюдения правил пожарной безопасности (ППБ), проверка первичных средств пожаротушения (наличие, исправность, соответствие журналу учета и эксплуатационным паспортам огнетушителей, укомплектованность пожарных кранов, наличие ящиков с песком и т.д.). Все учреждения образования оборудованы первичными средствами пожаротушения по нормам в соответствии с приложением 1 к Правилам противопожарного режима в Российской Федерации и СП 9.131.30 2009.</w:t>
      </w:r>
    </w:p>
    <w:p w:rsidR="00841561" w:rsidRPr="00801ED2" w:rsidRDefault="00801ED2" w:rsidP="00801ED2">
      <w:pPr>
        <w:shd w:val="clear" w:color="auto" w:fill="FFFFFF"/>
        <w:tabs>
          <w:tab w:val="left" w:pos="9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1561" w:rsidRPr="00841561">
        <w:rPr>
          <w:rFonts w:ascii="Times New Roman" w:hAnsi="Times New Roman" w:cs="Times New Roman"/>
          <w:sz w:val="28"/>
          <w:szCs w:val="28"/>
        </w:rPr>
        <w:t xml:space="preserve">С целью совершенствования навыков сотрудников, обучающихся (воспитанников) учреждений регулярно проводятся тренировки по эвакуации в случае возникновения пожара. В большинстве учреждений при эвакуации персонал, обучающиеся (воспитанники) действуют согласно плану, быстро и </w:t>
      </w:r>
      <w:r w:rsidR="00841561" w:rsidRPr="00801ED2">
        <w:rPr>
          <w:rFonts w:ascii="Times New Roman" w:hAnsi="Times New Roman" w:cs="Times New Roman"/>
          <w:sz w:val="28"/>
          <w:szCs w:val="28"/>
        </w:rPr>
        <w:t xml:space="preserve">безопасно, без существенных замечаний.                                            </w:t>
      </w:r>
    </w:p>
    <w:p w:rsidR="00801ED2" w:rsidRPr="00801ED2" w:rsidRDefault="00841561" w:rsidP="00801ED2">
      <w:pPr>
        <w:spacing w:after="0" w:line="240" w:lineRule="auto"/>
        <w:ind w:firstLine="708"/>
        <w:jc w:val="both"/>
        <w:rPr>
          <w:rFonts w:ascii="Times New Roman" w:hAnsi="Times New Roman" w:cs="Times New Roman"/>
          <w:sz w:val="28"/>
          <w:szCs w:val="28"/>
        </w:rPr>
      </w:pPr>
      <w:r w:rsidRPr="00801ED2">
        <w:rPr>
          <w:rFonts w:ascii="Times New Roman" w:hAnsi="Times New Roman" w:cs="Times New Roman"/>
          <w:sz w:val="28"/>
          <w:szCs w:val="28"/>
        </w:rPr>
        <w:t xml:space="preserve">Во всех школах района созданы отряды добровольных юных пожарных. </w:t>
      </w:r>
      <w:r w:rsidR="00801ED2" w:rsidRPr="00801ED2">
        <w:rPr>
          <w:rFonts w:ascii="Times New Roman" w:hAnsi="Times New Roman" w:cs="Times New Roman"/>
          <w:sz w:val="28"/>
          <w:szCs w:val="28"/>
        </w:rPr>
        <w:t xml:space="preserve">В целях повышения активизации добровольных юных пожарных, популяризации добровольчества в Нижнетавдинском муниципальном районе, 20 сентября 2014 был проведен районный конкурс-соревнование среди добровольных юных пожарных (возраст участников 15 - 17 лет). Мероприятие проводилось при участии сотрудников органов надзорной деятельности МЧС России, управления образования, работников ВДПО с. Нижняя Тавда. </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rPr>
        <w:t xml:space="preserve">В конкурсе участвовало В конкурсе принимали участие 13  команд. </w:t>
      </w:r>
    </w:p>
    <w:p w:rsidR="00801ED2" w:rsidRPr="00801ED2" w:rsidRDefault="00801ED2" w:rsidP="00801ED2">
      <w:pPr>
        <w:spacing w:after="0" w:line="240" w:lineRule="auto"/>
        <w:ind w:firstLine="709"/>
        <w:jc w:val="both"/>
        <w:rPr>
          <w:rFonts w:ascii="Times New Roman" w:hAnsi="Times New Roman" w:cs="Times New Roman"/>
          <w:sz w:val="28"/>
          <w:szCs w:val="28"/>
        </w:rPr>
      </w:pPr>
      <w:r w:rsidRPr="00801ED2">
        <w:rPr>
          <w:rFonts w:ascii="Times New Roman" w:hAnsi="Times New Roman" w:cs="Times New Roman"/>
          <w:sz w:val="28"/>
          <w:szCs w:val="28"/>
        </w:rPr>
        <w:t>Соревнования проводились по 2-м видам:</w:t>
      </w:r>
    </w:p>
    <w:p w:rsidR="00801ED2" w:rsidRPr="00801ED2" w:rsidRDefault="00801ED2" w:rsidP="00801ED2">
      <w:pPr>
        <w:spacing w:after="0" w:line="240" w:lineRule="auto"/>
        <w:ind w:firstLine="709"/>
        <w:jc w:val="both"/>
        <w:rPr>
          <w:rFonts w:ascii="Times New Roman" w:hAnsi="Times New Roman" w:cs="Times New Roman"/>
          <w:sz w:val="28"/>
          <w:szCs w:val="28"/>
        </w:rPr>
      </w:pPr>
      <w:r w:rsidRPr="00801ED2">
        <w:rPr>
          <w:rFonts w:ascii="Times New Roman" w:hAnsi="Times New Roman" w:cs="Times New Roman"/>
          <w:sz w:val="28"/>
          <w:szCs w:val="28"/>
        </w:rPr>
        <w:t>а) пожарная эстафета (4 этапа);</w:t>
      </w:r>
    </w:p>
    <w:p w:rsidR="00801ED2" w:rsidRPr="00801ED2" w:rsidRDefault="00801ED2" w:rsidP="00801ED2">
      <w:pPr>
        <w:spacing w:after="0" w:line="240" w:lineRule="auto"/>
        <w:ind w:firstLine="709"/>
        <w:jc w:val="both"/>
        <w:rPr>
          <w:rFonts w:ascii="Times New Roman" w:hAnsi="Times New Roman" w:cs="Times New Roman"/>
          <w:sz w:val="28"/>
          <w:szCs w:val="28"/>
        </w:rPr>
      </w:pPr>
      <w:r w:rsidRPr="00801ED2">
        <w:rPr>
          <w:rFonts w:ascii="Times New Roman" w:hAnsi="Times New Roman" w:cs="Times New Roman"/>
          <w:sz w:val="28"/>
          <w:szCs w:val="28"/>
        </w:rPr>
        <w:t>б) лучший рисунок на пожарную тематику.</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rPr>
        <w:t xml:space="preserve"> По результатам конкурса:</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lang w:val="en-US"/>
        </w:rPr>
        <w:t>I</w:t>
      </w:r>
      <w:r w:rsidRPr="00801ED2">
        <w:rPr>
          <w:rFonts w:ascii="Times New Roman" w:hAnsi="Times New Roman" w:cs="Times New Roman"/>
          <w:sz w:val="28"/>
          <w:szCs w:val="28"/>
        </w:rPr>
        <w:t xml:space="preserve"> место – МАОУ «Чугунаевская  СОШ»</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lang w:val="en-US"/>
        </w:rPr>
        <w:t>II</w:t>
      </w:r>
      <w:r w:rsidRPr="00801ED2">
        <w:rPr>
          <w:rFonts w:ascii="Times New Roman" w:hAnsi="Times New Roman" w:cs="Times New Roman"/>
          <w:sz w:val="28"/>
          <w:szCs w:val="28"/>
        </w:rPr>
        <w:t xml:space="preserve"> место – МАОУ «Нижнетавдинская СОШ»</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lang w:val="en-US"/>
        </w:rPr>
        <w:t>III</w:t>
      </w:r>
      <w:r w:rsidRPr="00801ED2">
        <w:rPr>
          <w:rFonts w:ascii="Times New Roman" w:hAnsi="Times New Roman" w:cs="Times New Roman"/>
          <w:sz w:val="28"/>
          <w:szCs w:val="28"/>
        </w:rPr>
        <w:t xml:space="preserve"> место – МАОУ «Миясская СОШ»</w:t>
      </w:r>
    </w:p>
    <w:p w:rsidR="00801ED2" w:rsidRP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rPr>
        <w:t>Приз «За волю к победе» вручен ребятам МАОУ «Миясская СОШ», за высокое техническое исполнение  заданий в конкурсе отмечена команда МАОУ «Нижнетавдинская СОШ».</w:t>
      </w:r>
    </w:p>
    <w:p w:rsidR="00801ED2" w:rsidRPr="00801ED2" w:rsidRDefault="00801ED2" w:rsidP="00801ED2">
      <w:pPr>
        <w:spacing w:after="0" w:line="240" w:lineRule="auto"/>
        <w:rPr>
          <w:rFonts w:ascii="Times New Roman" w:hAnsi="Times New Roman" w:cs="Times New Roman"/>
          <w:sz w:val="28"/>
          <w:szCs w:val="28"/>
        </w:rPr>
      </w:pPr>
      <w:r w:rsidRPr="00801ED2">
        <w:rPr>
          <w:rFonts w:ascii="Times New Roman" w:hAnsi="Times New Roman" w:cs="Times New Roman"/>
          <w:sz w:val="28"/>
          <w:szCs w:val="28"/>
        </w:rPr>
        <w:t>В творческом конкурсе принимали участие 42 юных художника, победителями стали:</w:t>
      </w:r>
    </w:p>
    <w:p w:rsidR="00801ED2" w:rsidRPr="00801ED2" w:rsidRDefault="00801ED2" w:rsidP="00801ED2">
      <w:pPr>
        <w:spacing w:after="0" w:line="240" w:lineRule="auto"/>
        <w:rPr>
          <w:rFonts w:ascii="Times New Roman" w:hAnsi="Times New Roman" w:cs="Times New Roman"/>
          <w:sz w:val="28"/>
          <w:szCs w:val="28"/>
        </w:rPr>
      </w:pPr>
      <w:r w:rsidRPr="00801ED2">
        <w:rPr>
          <w:rFonts w:ascii="Times New Roman" w:hAnsi="Times New Roman" w:cs="Times New Roman"/>
          <w:sz w:val="28"/>
          <w:szCs w:val="28"/>
          <w:lang w:val="en-US"/>
        </w:rPr>
        <w:t>I</w:t>
      </w:r>
      <w:r w:rsidRPr="00801ED2">
        <w:rPr>
          <w:rFonts w:ascii="Times New Roman" w:hAnsi="Times New Roman" w:cs="Times New Roman"/>
          <w:sz w:val="28"/>
          <w:szCs w:val="28"/>
        </w:rPr>
        <w:t xml:space="preserve"> место – Абдулина Нейли (3 класс) МАОУ «Тарманская СОШ»</w:t>
      </w:r>
    </w:p>
    <w:p w:rsidR="00801ED2" w:rsidRPr="00801ED2" w:rsidRDefault="00801ED2" w:rsidP="00801ED2">
      <w:pPr>
        <w:spacing w:after="0" w:line="240" w:lineRule="auto"/>
        <w:rPr>
          <w:rFonts w:ascii="Times New Roman" w:hAnsi="Times New Roman" w:cs="Times New Roman"/>
          <w:sz w:val="28"/>
          <w:szCs w:val="28"/>
        </w:rPr>
      </w:pPr>
      <w:r w:rsidRPr="00801ED2">
        <w:rPr>
          <w:rFonts w:ascii="Times New Roman" w:hAnsi="Times New Roman" w:cs="Times New Roman"/>
          <w:sz w:val="28"/>
          <w:szCs w:val="28"/>
          <w:lang w:val="en-US"/>
        </w:rPr>
        <w:t>II</w:t>
      </w:r>
      <w:r w:rsidRPr="00801ED2">
        <w:rPr>
          <w:rFonts w:ascii="Times New Roman" w:hAnsi="Times New Roman" w:cs="Times New Roman"/>
          <w:sz w:val="28"/>
          <w:szCs w:val="28"/>
        </w:rPr>
        <w:t xml:space="preserve"> место – Париева Ралина (2 класс) МАОУ «Киндерская СОШ»</w:t>
      </w:r>
    </w:p>
    <w:p w:rsidR="00801ED2" w:rsidRDefault="00801ED2" w:rsidP="00801ED2">
      <w:pPr>
        <w:spacing w:after="0" w:line="240" w:lineRule="auto"/>
        <w:jc w:val="both"/>
        <w:rPr>
          <w:rFonts w:ascii="Times New Roman" w:hAnsi="Times New Roman" w:cs="Times New Roman"/>
          <w:sz w:val="28"/>
          <w:szCs w:val="28"/>
        </w:rPr>
      </w:pPr>
      <w:r w:rsidRPr="00801ED2">
        <w:rPr>
          <w:rFonts w:ascii="Times New Roman" w:hAnsi="Times New Roman" w:cs="Times New Roman"/>
          <w:sz w:val="28"/>
          <w:szCs w:val="28"/>
          <w:lang w:val="en-US"/>
        </w:rPr>
        <w:t>III</w:t>
      </w:r>
      <w:r w:rsidRPr="00801ED2">
        <w:rPr>
          <w:rFonts w:ascii="Times New Roman" w:hAnsi="Times New Roman" w:cs="Times New Roman"/>
          <w:sz w:val="28"/>
          <w:szCs w:val="28"/>
        </w:rPr>
        <w:t xml:space="preserve"> место – Гурин Роберт</w:t>
      </w:r>
      <w:r>
        <w:rPr>
          <w:rFonts w:ascii="Times New Roman" w:hAnsi="Times New Roman" w:cs="Times New Roman"/>
          <w:sz w:val="28"/>
          <w:szCs w:val="28"/>
        </w:rPr>
        <w:t xml:space="preserve"> (1 класс) МАОУ «Тюневская СОШ».</w:t>
      </w:r>
    </w:p>
    <w:p w:rsidR="00841561" w:rsidRPr="00801ED2" w:rsidRDefault="00841561" w:rsidP="00801ED2">
      <w:pPr>
        <w:spacing w:after="0" w:line="240" w:lineRule="auto"/>
        <w:ind w:firstLine="708"/>
        <w:jc w:val="both"/>
        <w:rPr>
          <w:rFonts w:ascii="Times New Roman" w:hAnsi="Times New Roman" w:cs="Times New Roman"/>
          <w:sz w:val="28"/>
          <w:szCs w:val="28"/>
        </w:rPr>
      </w:pPr>
      <w:r w:rsidRPr="00841561">
        <w:rPr>
          <w:rFonts w:ascii="Times New Roman" w:hAnsi="Times New Roman"/>
          <w:sz w:val="28"/>
          <w:szCs w:val="28"/>
        </w:rPr>
        <w:t xml:space="preserve">Анализируя обеспечение пожарной безопасности в учреждениях образования, следует отметить следующее: </w:t>
      </w:r>
    </w:p>
    <w:p w:rsidR="00841561" w:rsidRPr="00841561" w:rsidRDefault="00841561" w:rsidP="00841561">
      <w:pPr>
        <w:pStyle w:val="af"/>
        <w:spacing w:after="0" w:line="240" w:lineRule="auto"/>
        <w:ind w:left="0"/>
        <w:jc w:val="both"/>
        <w:rPr>
          <w:rFonts w:ascii="Times New Roman" w:hAnsi="Times New Roman"/>
          <w:sz w:val="28"/>
          <w:szCs w:val="28"/>
        </w:rPr>
      </w:pPr>
      <w:r w:rsidRPr="00841561">
        <w:rPr>
          <w:rFonts w:ascii="Times New Roman" w:hAnsi="Times New Roman"/>
          <w:sz w:val="28"/>
          <w:szCs w:val="28"/>
        </w:rPr>
        <w:t xml:space="preserve">         1. Проведена огнезащитная обработка  деревянных в 7  образовательных: МАОУ «Антипинская СОШ», МАОУ  «Кунчурская СОШ», МАОУ «Миясская СОШ», МАОУ «Нижнетавдинская СОШ», МАОУ «Чугунаевская СОШ», МАДОУ Нижнетавдинский детский сад «Колосок» (2 корпуса). </w:t>
      </w:r>
    </w:p>
    <w:p w:rsidR="00841561" w:rsidRPr="00841561" w:rsidRDefault="00841561" w:rsidP="00841561">
      <w:pPr>
        <w:spacing w:line="240" w:lineRule="auto"/>
        <w:jc w:val="both"/>
        <w:rPr>
          <w:rFonts w:ascii="Times New Roman" w:hAnsi="Times New Roman" w:cs="Times New Roman"/>
          <w:sz w:val="28"/>
          <w:szCs w:val="28"/>
        </w:rPr>
      </w:pPr>
      <w:r w:rsidRPr="00841561">
        <w:rPr>
          <w:rFonts w:ascii="Times New Roman" w:hAnsi="Times New Roman" w:cs="Times New Roman"/>
          <w:b/>
          <w:sz w:val="28"/>
          <w:szCs w:val="28"/>
        </w:rPr>
        <w:lastRenderedPageBreak/>
        <w:t xml:space="preserve">         </w:t>
      </w:r>
      <w:r w:rsidRPr="00841561">
        <w:rPr>
          <w:rFonts w:ascii="Times New Roman" w:hAnsi="Times New Roman" w:cs="Times New Roman"/>
          <w:sz w:val="28"/>
          <w:szCs w:val="28"/>
        </w:rPr>
        <w:t>2.</w:t>
      </w: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 xml:space="preserve">В части проведения противопожарных мероприятий в общеобразовательных учреждениях (на основании распоряжения правительства Тюменской области от 16.04.2014 года  № 511-рп) выделено </w:t>
      </w:r>
      <w:r w:rsidRPr="00841561">
        <w:rPr>
          <w:rFonts w:ascii="Times New Roman" w:hAnsi="Times New Roman" w:cs="Times New Roman"/>
          <w:b/>
          <w:sz w:val="28"/>
          <w:szCs w:val="28"/>
        </w:rPr>
        <w:t>3589620.00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3543"/>
        <w:gridCol w:w="1809"/>
      </w:tblGrid>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Наименование учреждения</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Виды работ</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Сумма (руб)</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МАОУ «Андрюшинская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148 962</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«Велижанская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297 924</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«Киндерская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Ремонт электропроводки</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900 000</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«Кунчурская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148 962</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«Нижнетавдинская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446 886</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«Новоникольская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148 962</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7.</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«Тюневская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Ремонт электропроводки</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rPr>
            </w:pPr>
            <w:r w:rsidRPr="00E36040">
              <w:rPr>
                <w:rFonts w:ascii="Times New Roman" w:hAnsi="Times New Roman" w:cs="Times New Roman"/>
              </w:rPr>
              <w:t>1200 000</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МАОУ «Чугунаевская  СОШ»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jc w:val="center"/>
              <w:rPr>
                <w:rFonts w:ascii="Times New Roman" w:hAnsi="Times New Roman" w:cs="Times New Roman"/>
              </w:rPr>
            </w:pPr>
            <w:r w:rsidRPr="00E36040">
              <w:rPr>
                <w:rFonts w:ascii="Times New Roman" w:hAnsi="Times New Roman" w:cs="Times New Roman"/>
              </w:rPr>
              <w:t>148 962</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rPr>
            </w:pPr>
            <w:r w:rsidRPr="00E36040">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rPr>
                <w:rFonts w:ascii="Times New Roman" w:hAnsi="Times New Roman" w:cs="Times New Roman"/>
              </w:rPr>
            </w:pPr>
            <w:r w:rsidRPr="00E36040">
              <w:rPr>
                <w:rFonts w:ascii="Times New Roman" w:hAnsi="Times New Roman" w:cs="Times New Roman"/>
              </w:rPr>
              <w:t>Филиал МАОУ «Чугунаевская СОШ» - «ООШ с. Канаш»</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rPr>
                <w:rFonts w:ascii="Times New Roman" w:hAnsi="Times New Roman" w:cs="Times New Roman"/>
              </w:rPr>
            </w:pPr>
            <w:r w:rsidRPr="00E36040">
              <w:rPr>
                <w:rFonts w:ascii="Times New Roman" w:hAnsi="Times New Roman" w:cs="Times New Roman"/>
              </w:rPr>
              <w:t>Монтаж аварийного освещения</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spacing w:after="0" w:line="240" w:lineRule="auto"/>
              <w:jc w:val="center"/>
              <w:rPr>
                <w:rFonts w:ascii="Times New Roman" w:hAnsi="Times New Roman" w:cs="Times New Roman"/>
              </w:rPr>
            </w:pPr>
            <w:r w:rsidRPr="00E36040">
              <w:rPr>
                <w:rFonts w:ascii="Times New Roman" w:hAnsi="Times New Roman" w:cs="Times New Roman"/>
              </w:rPr>
              <w:t>148 962</w:t>
            </w:r>
          </w:p>
        </w:tc>
      </w:tr>
      <w:tr w:rsidR="00841561" w:rsidRPr="00E36040" w:rsidTr="00DF3BC3">
        <w:tc>
          <w:tcPr>
            <w:tcW w:w="675" w:type="dxa"/>
            <w:tcBorders>
              <w:top w:val="single" w:sz="4" w:space="0" w:color="auto"/>
              <w:left w:val="single" w:sz="4" w:space="0" w:color="auto"/>
              <w:bottom w:val="single" w:sz="4" w:space="0" w:color="auto"/>
              <w:right w:val="single" w:sz="4" w:space="0" w:color="auto"/>
            </w:tcBorders>
          </w:tcPr>
          <w:p w:rsidR="00841561" w:rsidRPr="00E36040" w:rsidRDefault="00841561" w:rsidP="00E36040">
            <w:pPr>
              <w:tabs>
                <w:tab w:val="left" w:pos="2775"/>
              </w:tabs>
              <w:spacing w:after="0" w:line="240" w:lineRule="auto"/>
              <w:jc w:val="both"/>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1290"/>
              </w:tabs>
              <w:spacing w:after="0" w:line="240" w:lineRule="auto"/>
              <w:rPr>
                <w:rFonts w:ascii="Times New Roman" w:hAnsi="Times New Roman" w:cs="Times New Roman"/>
              </w:rPr>
            </w:pPr>
            <w:r w:rsidRPr="00E36040">
              <w:rPr>
                <w:rFonts w:ascii="Times New Roman" w:hAnsi="Times New Roman" w:cs="Times New Roman"/>
              </w:rPr>
              <w:tab/>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both"/>
              <w:rPr>
                <w:rFonts w:ascii="Times New Roman" w:hAnsi="Times New Roman" w:cs="Times New Roman"/>
                <w:b/>
              </w:rPr>
            </w:pPr>
            <w:r w:rsidRPr="00E36040">
              <w:rPr>
                <w:rFonts w:ascii="Times New Roman" w:hAnsi="Times New Roman" w:cs="Times New Roman"/>
                <w:b/>
              </w:rPr>
              <w:t xml:space="preserve">                                    Всего</w:t>
            </w:r>
          </w:p>
        </w:tc>
        <w:tc>
          <w:tcPr>
            <w:tcW w:w="1809" w:type="dxa"/>
            <w:tcBorders>
              <w:top w:val="single" w:sz="4" w:space="0" w:color="auto"/>
              <w:left w:val="single" w:sz="4" w:space="0" w:color="auto"/>
              <w:bottom w:val="single" w:sz="4" w:space="0" w:color="auto"/>
              <w:right w:val="single" w:sz="4" w:space="0" w:color="auto"/>
            </w:tcBorders>
            <w:hideMark/>
          </w:tcPr>
          <w:p w:rsidR="00841561" w:rsidRPr="00E36040" w:rsidRDefault="00841561" w:rsidP="00E36040">
            <w:pPr>
              <w:tabs>
                <w:tab w:val="left" w:pos="2775"/>
              </w:tabs>
              <w:spacing w:after="0" w:line="240" w:lineRule="auto"/>
              <w:jc w:val="center"/>
              <w:rPr>
                <w:rFonts w:ascii="Times New Roman" w:hAnsi="Times New Roman" w:cs="Times New Roman"/>
                <w:b/>
              </w:rPr>
            </w:pPr>
            <w:r w:rsidRPr="00E36040">
              <w:rPr>
                <w:rFonts w:ascii="Times New Roman" w:hAnsi="Times New Roman" w:cs="Times New Roman"/>
                <w:b/>
              </w:rPr>
              <w:t>3589620.00</w:t>
            </w:r>
          </w:p>
        </w:tc>
      </w:tr>
    </w:tbl>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b/>
          <w:sz w:val="28"/>
          <w:szCs w:val="28"/>
        </w:rPr>
        <w:t>3.</w:t>
      </w:r>
      <w:r w:rsidRPr="00841561">
        <w:rPr>
          <w:rFonts w:ascii="Times New Roman" w:hAnsi="Times New Roman" w:cs="Times New Roman"/>
          <w:sz w:val="28"/>
          <w:szCs w:val="28"/>
        </w:rPr>
        <w:t xml:space="preserve"> В части проведения текущего  ремонта общеобразовательных учреждений в 2014 году выделено из местного бюджета на МАДОУ «Колосок» 800000,00 рублей, филиал МАОУ «Кунчурская СОШ» Торгилинская НОШ – детский сад – 38000,00 рублей. </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Ежегодно проводится визуальный осмотр состояния строительных конструкций зданий и сооружений учреждений. Образовательные учреждения Нижнетавдинского района размещаются в 40 зданиях. Все здания приведены в нормативное состояние (косметический ремонт коридоров, учебных классов, групповых комнат, рекреаций, мест общего пользования, пищеблоков, мастерских, актовых и спортивных залов, спортивных сооружений). Территории образовательных учреждений имеют ограждения по периметру. В каждом  образовательном учреждении присутствуют зелёные насаждения (деревья, кустарники, клумбы).</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На земельных участках образовательных учреждений выделены зоны:</w:t>
      </w:r>
    </w:p>
    <w:p w:rsidR="00841561" w:rsidRPr="00841561" w:rsidRDefault="00841561" w:rsidP="00463FB2">
      <w:pPr>
        <w:autoSpaceDE w:val="0"/>
        <w:autoSpaceDN w:val="0"/>
        <w:adjustRightInd w:val="0"/>
        <w:spacing w:after="0" w:line="240" w:lineRule="auto"/>
        <w:ind w:left="1069"/>
        <w:jc w:val="both"/>
        <w:rPr>
          <w:rFonts w:ascii="Times New Roman" w:hAnsi="Times New Roman" w:cs="Times New Roman"/>
          <w:sz w:val="28"/>
          <w:szCs w:val="28"/>
        </w:rPr>
      </w:pPr>
      <w:r w:rsidRPr="00841561">
        <w:rPr>
          <w:rFonts w:ascii="Times New Roman" w:hAnsi="Times New Roman" w:cs="Times New Roman"/>
          <w:sz w:val="28"/>
          <w:szCs w:val="28"/>
        </w:rPr>
        <w:t>- учебно-опытная;</w:t>
      </w:r>
    </w:p>
    <w:p w:rsidR="00841561" w:rsidRPr="00841561" w:rsidRDefault="00841561" w:rsidP="00463FB2">
      <w:pPr>
        <w:autoSpaceDE w:val="0"/>
        <w:autoSpaceDN w:val="0"/>
        <w:adjustRightInd w:val="0"/>
        <w:spacing w:after="0" w:line="240" w:lineRule="auto"/>
        <w:ind w:left="1069"/>
        <w:jc w:val="both"/>
        <w:rPr>
          <w:rFonts w:ascii="Times New Roman" w:hAnsi="Times New Roman" w:cs="Times New Roman"/>
          <w:sz w:val="28"/>
          <w:szCs w:val="28"/>
        </w:rPr>
      </w:pPr>
      <w:r w:rsidRPr="00841561">
        <w:rPr>
          <w:rFonts w:ascii="Times New Roman" w:hAnsi="Times New Roman" w:cs="Times New Roman"/>
          <w:sz w:val="28"/>
          <w:szCs w:val="28"/>
        </w:rPr>
        <w:t>- физкультурно-спортивная (в 21 учреждении);</w:t>
      </w:r>
    </w:p>
    <w:p w:rsidR="00841561" w:rsidRPr="00841561" w:rsidRDefault="00841561" w:rsidP="00463FB2">
      <w:pPr>
        <w:autoSpaceDE w:val="0"/>
        <w:autoSpaceDN w:val="0"/>
        <w:adjustRightInd w:val="0"/>
        <w:spacing w:after="0" w:line="240" w:lineRule="auto"/>
        <w:ind w:left="1069"/>
        <w:jc w:val="both"/>
        <w:rPr>
          <w:rFonts w:ascii="Times New Roman" w:hAnsi="Times New Roman" w:cs="Times New Roman"/>
          <w:sz w:val="28"/>
          <w:szCs w:val="28"/>
        </w:rPr>
      </w:pPr>
      <w:r w:rsidRPr="00841561">
        <w:rPr>
          <w:rFonts w:ascii="Times New Roman" w:hAnsi="Times New Roman" w:cs="Times New Roman"/>
          <w:sz w:val="28"/>
          <w:szCs w:val="28"/>
        </w:rPr>
        <w:t>- отдыха (в дошкольных учреждениях  и школах);</w:t>
      </w:r>
    </w:p>
    <w:p w:rsidR="00841561" w:rsidRPr="00841561" w:rsidRDefault="00841561" w:rsidP="00463FB2">
      <w:pPr>
        <w:autoSpaceDE w:val="0"/>
        <w:autoSpaceDN w:val="0"/>
        <w:adjustRightInd w:val="0"/>
        <w:spacing w:after="0" w:line="240" w:lineRule="auto"/>
        <w:ind w:left="1069"/>
        <w:jc w:val="both"/>
        <w:rPr>
          <w:rFonts w:ascii="Times New Roman" w:hAnsi="Times New Roman" w:cs="Times New Roman"/>
          <w:sz w:val="28"/>
          <w:szCs w:val="28"/>
        </w:rPr>
      </w:pPr>
      <w:r w:rsidRPr="00841561">
        <w:rPr>
          <w:rFonts w:ascii="Times New Roman" w:hAnsi="Times New Roman" w:cs="Times New Roman"/>
          <w:sz w:val="28"/>
          <w:szCs w:val="28"/>
        </w:rPr>
        <w:t xml:space="preserve">-  хозяйственная.   </w:t>
      </w:r>
    </w:p>
    <w:p w:rsidR="00841561" w:rsidRPr="00841561" w:rsidRDefault="00841561" w:rsidP="00463FB2">
      <w:pPr>
        <w:autoSpaceDE w:val="0"/>
        <w:autoSpaceDN w:val="0"/>
        <w:adjustRightInd w:val="0"/>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Систематически изучается деятельность образовательных учреждений по охране труда, выполнению лицензионных требований в образовательных учреждениях к помещениям и оборудованию ОУ, воздушно – тепловому режиму,  естественному и искусственному освещению,  водоснабжению и канализации, организации медицинского обслуживания обучающихся,  санитарному состоянию и содержанию ОУ,  организации питания, условиям режима образовательного процесса.</w:t>
      </w:r>
    </w:p>
    <w:p w:rsidR="00841561" w:rsidRPr="00841561" w:rsidRDefault="00841561" w:rsidP="00463FB2">
      <w:pPr>
        <w:shd w:val="clear" w:color="auto" w:fill="FFFFFF"/>
        <w:tabs>
          <w:tab w:val="left" w:pos="960"/>
        </w:tabs>
        <w:spacing w:after="0" w:line="240" w:lineRule="auto"/>
        <w:ind w:firstLine="958"/>
        <w:jc w:val="both"/>
        <w:rPr>
          <w:rFonts w:ascii="Times New Roman" w:hAnsi="Times New Roman" w:cs="Times New Roman"/>
          <w:sz w:val="28"/>
          <w:szCs w:val="28"/>
        </w:rPr>
      </w:pPr>
      <w:r w:rsidRPr="00841561">
        <w:rPr>
          <w:rFonts w:ascii="Times New Roman" w:hAnsi="Times New Roman" w:cs="Times New Roman"/>
          <w:sz w:val="28"/>
          <w:szCs w:val="28"/>
        </w:rPr>
        <w:t xml:space="preserve">За 2014 год в рамках изучения состояния деятельности ОУ изучены документы по охране труда и пожарной безопасности в 14 ОУ. По результатам изучения отмечено, что во всех учреждениях документация по ОТ и ПБ включены в номенклатуру дел учреждения, практически во всех учреждениях перечень документов соответствует требованиям, имеются приказы, ведутся </w:t>
      </w:r>
      <w:r w:rsidRPr="00841561">
        <w:rPr>
          <w:rFonts w:ascii="Times New Roman" w:hAnsi="Times New Roman" w:cs="Times New Roman"/>
          <w:sz w:val="28"/>
          <w:szCs w:val="28"/>
        </w:rPr>
        <w:lastRenderedPageBreak/>
        <w:t>журналы, имеются акты готовности кабинетов и оборудования к началу учебного года.</w:t>
      </w:r>
    </w:p>
    <w:p w:rsidR="00841561" w:rsidRPr="00841561" w:rsidRDefault="00841561" w:rsidP="00463FB2">
      <w:pPr>
        <w:shd w:val="clear" w:color="auto" w:fill="FFFFFF"/>
        <w:tabs>
          <w:tab w:val="left" w:pos="960"/>
        </w:tabs>
        <w:spacing w:after="0" w:line="240" w:lineRule="auto"/>
        <w:ind w:firstLine="958"/>
        <w:jc w:val="both"/>
        <w:rPr>
          <w:rFonts w:ascii="Times New Roman" w:hAnsi="Times New Roman" w:cs="Times New Roman"/>
          <w:sz w:val="28"/>
          <w:szCs w:val="28"/>
        </w:rPr>
      </w:pPr>
      <w:r w:rsidRPr="00841561">
        <w:rPr>
          <w:rFonts w:ascii="Times New Roman" w:hAnsi="Times New Roman" w:cs="Times New Roman"/>
          <w:sz w:val="28"/>
          <w:szCs w:val="28"/>
        </w:rPr>
        <w:t>Кроме того, вопросы по охране труда  и обеспечения безопасности обучающихся и работников учреждений образования неоднократно рассматривались на совещаниях при директоре, педсоветах и т.д.</w:t>
      </w:r>
    </w:p>
    <w:p w:rsidR="00841561" w:rsidRPr="00841561" w:rsidRDefault="00841561" w:rsidP="00463FB2">
      <w:pPr>
        <w:shd w:val="clear" w:color="auto" w:fill="FFFFFF"/>
        <w:tabs>
          <w:tab w:val="left" w:pos="960"/>
        </w:tabs>
        <w:spacing w:after="0" w:line="240" w:lineRule="auto"/>
        <w:ind w:firstLine="958"/>
        <w:jc w:val="both"/>
        <w:rPr>
          <w:rFonts w:ascii="Times New Roman" w:hAnsi="Times New Roman" w:cs="Times New Roman"/>
          <w:sz w:val="28"/>
          <w:szCs w:val="28"/>
        </w:rPr>
      </w:pPr>
      <w:r w:rsidRPr="00841561">
        <w:rPr>
          <w:rFonts w:ascii="Times New Roman" w:hAnsi="Times New Roman" w:cs="Times New Roman"/>
          <w:sz w:val="28"/>
          <w:szCs w:val="28"/>
        </w:rPr>
        <w:t>Среди работников образовательных учреждений за последние три года не отмечалось травматизма.</w:t>
      </w:r>
    </w:p>
    <w:p w:rsidR="00841561" w:rsidRPr="00841561" w:rsidRDefault="00841561" w:rsidP="00463FB2">
      <w:pPr>
        <w:pStyle w:val="af"/>
        <w:spacing w:after="0" w:line="240" w:lineRule="auto"/>
        <w:ind w:left="0" w:firstLine="709"/>
        <w:jc w:val="both"/>
        <w:rPr>
          <w:rFonts w:ascii="Times New Roman" w:hAnsi="Times New Roman"/>
          <w:sz w:val="28"/>
          <w:szCs w:val="28"/>
        </w:rPr>
      </w:pPr>
      <w:r w:rsidRPr="00841561">
        <w:rPr>
          <w:rFonts w:ascii="Times New Roman" w:hAnsi="Times New Roman"/>
          <w:sz w:val="28"/>
          <w:szCs w:val="28"/>
        </w:rPr>
        <w:t xml:space="preserve">Централизованное отопление имеет 1 школа (4%) – газ; отопление в сети населённого пункта – газ – 9 (39%) ОУ; отопление в сети населённого пункта – уголь – 3 (13%) (МАОУ «Андрюшинская СОШ», МАОУ «Берёзовская СОШ», МАОУ «Миясская СОШ»); в 6-и (26%) учреждениях – электрическое отопление; в 1 (4%) учреждении – альтернативный источник отопления; в 1 (4%) школе – эколайн; печное отопление – у 2 школ (9%).  </w:t>
      </w:r>
    </w:p>
    <w:p w:rsidR="00841561" w:rsidRPr="00841561" w:rsidRDefault="00841561" w:rsidP="00463FB2">
      <w:pPr>
        <w:pStyle w:val="af"/>
        <w:spacing w:after="0" w:line="240" w:lineRule="auto"/>
        <w:ind w:left="0" w:firstLine="709"/>
        <w:jc w:val="both"/>
        <w:rPr>
          <w:rFonts w:ascii="Times New Roman" w:hAnsi="Times New Roman"/>
          <w:sz w:val="28"/>
          <w:szCs w:val="28"/>
        </w:rPr>
      </w:pPr>
      <w:r w:rsidRPr="00841561">
        <w:rPr>
          <w:rFonts w:ascii="Times New Roman" w:hAnsi="Times New Roman"/>
          <w:sz w:val="28"/>
          <w:szCs w:val="28"/>
        </w:rPr>
        <w:t>Учреждениями образования заключены:</w:t>
      </w:r>
    </w:p>
    <w:p w:rsidR="00841561" w:rsidRPr="00841561" w:rsidRDefault="00841561" w:rsidP="00463FB2">
      <w:pPr>
        <w:pStyle w:val="af"/>
        <w:spacing w:after="0" w:line="240" w:lineRule="auto"/>
        <w:ind w:left="0" w:firstLine="709"/>
        <w:jc w:val="both"/>
        <w:rPr>
          <w:rFonts w:ascii="Times New Roman" w:hAnsi="Times New Roman"/>
          <w:sz w:val="28"/>
          <w:szCs w:val="28"/>
        </w:rPr>
      </w:pPr>
      <w:r w:rsidRPr="00841561">
        <w:rPr>
          <w:rFonts w:ascii="Times New Roman" w:hAnsi="Times New Roman"/>
          <w:sz w:val="28"/>
          <w:szCs w:val="28"/>
        </w:rPr>
        <w:t>- муниципальный контракт энергоснабжения (ОАО «Тюменская энергосбытовая компания»);</w:t>
      </w:r>
    </w:p>
    <w:p w:rsidR="00841561" w:rsidRPr="00841561" w:rsidRDefault="00841561" w:rsidP="00463FB2">
      <w:pPr>
        <w:pStyle w:val="af"/>
        <w:spacing w:after="0" w:line="240" w:lineRule="auto"/>
        <w:ind w:left="0" w:firstLine="709"/>
        <w:jc w:val="both"/>
        <w:rPr>
          <w:rFonts w:ascii="Times New Roman" w:hAnsi="Times New Roman"/>
          <w:sz w:val="28"/>
          <w:szCs w:val="28"/>
        </w:rPr>
      </w:pPr>
      <w:r w:rsidRPr="00841561">
        <w:rPr>
          <w:rFonts w:ascii="Times New Roman" w:hAnsi="Times New Roman"/>
          <w:sz w:val="28"/>
          <w:szCs w:val="28"/>
        </w:rPr>
        <w:t>- муниципальный контракт с единственным поставщиком на оказание услуг по теплоснабжению (ОАО КП «Тавда-Уют»).</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В образовательных учреждениях соблюдаются требования к естественному и искусственному освещению. </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В помещениях общеобразовательных учреждений обеспечиваются нормированные значения коэффициента естественной освещённости (КЕО) в соответствии с гигиеническими требованиями. В учебных кабинетах школ  используются люминесцентное освещение и лампы накаливания.       </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Здания общеобразовательных учреждений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w:t>
      </w:r>
    </w:p>
    <w:p w:rsidR="00841561" w:rsidRPr="00841561" w:rsidRDefault="00841561" w:rsidP="00463FB2">
      <w:pPr>
        <w:tabs>
          <w:tab w:val="left" w:pos="5760"/>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Школы обеспечены водой. Из 23 образовательных учреждений - централизованное водоснабжение существует в 1 (4%) школе, водоснабжение из сетей населённого пункта – в 11 (48%), берут воду из скважины – 9 (39%) и используют привозную воду – 2 (9%).</w:t>
      </w:r>
    </w:p>
    <w:p w:rsidR="00841561" w:rsidRPr="00841561" w:rsidRDefault="00841561" w:rsidP="00463FB2">
      <w:pPr>
        <w:tabs>
          <w:tab w:val="left" w:pos="5760"/>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18 общеобразовательных учреждений оснащены системой доочистки воды. Питьевой режим обучающихся организован в соответствии с санитарно-эпидемиологическими требованиями к организации питания обучающихся (кулеры, фонтанчики).</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Горячее водоснабжение обеспечивается с помощью водонагревателей во всех образовательных учреждениях района. </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21 (91%) образовательное учреждение обеспечены канализацией (кроме 1 Антроповской начальной школы и 1 филиала МАОУ «Антпинская СОШ» - «Основная общеобразовательная школа  д. Кускургуль»). </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данных учреждениях заключены договора на вывоз твёрдых и жидких бытовых отходов,  на дезинсекцию и дератизацию.</w:t>
      </w:r>
    </w:p>
    <w:p w:rsidR="00841561" w:rsidRPr="00841561" w:rsidRDefault="00841561" w:rsidP="00463FB2">
      <w:pPr>
        <w:shd w:val="clear" w:color="auto" w:fill="FFFFFF"/>
        <w:tabs>
          <w:tab w:val="left" w:pos="1361"/>
        </w:tabs>
        <w:spacing w:after="0" w:line="240" w:lineRule="auto"/>
        <w:ind w:left="14" w:right="7" w:firstLine="727"/>
        <w:jc w:val="both"/>
        <w:rPr>
          <w:rFonts w:ascii="Times New Roman" w:hAnsi="Times New Roman" w:cs="Times New Roman"/>
          <w:sz w:val="28"/>
          <w:szCs w:val="28"/>
        </w:rPr>
      </w:pPr>
      <w:r w:rsidRPr="00841561">
        <w:rPr>
          <w:rFonts w:ascii="Times New Roman" w:hAnsi="Times New Roman" w:cs="Times New Roman"/>
          <w:sz w:val="28"/>
          <w:szCs w:val="28"/>
        </w:rPr>
        <w:lastRenderedPageBreak/>
        <w:t>Ежегодно перед началом учебного года в ОУ составляются акты готовности, исправности внутренних систем водопроводов, канализации, сантехприборов,</w:t>
      </w:r>
      <w:r w:rsidRPr="00841561">
        <w:rPr>
          <w:rFonts w:ascii="Times New Roman" w:hAnsi="Times New Roman" w:cs="Times New Roman"/>
          <w:spacing w:val="-1"/>
          <w:sz w:val="28"/>
          <w:szCs w:val="28"/>
        </w:rPr>
        <w:t xml:space="preserve"> исправности системы вентиляции на </w:t>
      </w:r>
      <w:r w:rsidRPr="00841561">
        <w:rPr>
          <w:rFonts w:ascii="Times New Roman" w:hAnsi="Times New Roman" w:cs="Times New Roman"/>
          <w:sz w:val="28"/>
          <w:szCs w:val="28"/>
        </w:rPr>
        <w:t>пищеблоке, спортзалах, мастерских, кабинете химии, игрового и физкультурного оборудования на игровых и спортивных площадках.</w:t>
      </w:r>
    </w:p>
    <w:p w:rsidR="00841561" w:rsidRPr="00841561" w:rsidRDefault="00463FB2" w:rsidP="00463FB2">
      <w:pPr>
        <w:widowControl w:val="0"/>
        <w:shd w:val="clear" w:color="auto" w:fill="FFFFFF"/>
        <w:tabs>
          <w:tab w:val="left" w:pos="100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1561" w:rsidRPr="00841561">
        <w:rPr>
          <w:rFonts w:ascii="Times New Roman" w:hAnsi="Times New Roman" w:cs="Times New Roman"/>
          <w:sz w:val="28"/>
          <w:szCs w:val="28"/>
        </w:rPr>
        <w:t>В рамках Программы производственного контроля, проводятся лабораторные, инструментальные исследования.</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Медицинское обслуживание детей осуществляется медработниками фельдшерско-акушерских пунктов на основании договоров ГБУЗ ТО  «Областная больница № 15» с. Нижняя Тавда.</w:t>
      </w:r>
    </w:p>
    <w:p w:rsidR="00841561" w:rsidRPr="00841561" w:rsidRDefault="00841561" w:rsidP="00463FB2">
      <w:pPr>
        <w:shd w:val="clear" w:color="auto" w:fill="FFFFFF"/>
        <w:tabs>
          <w:tab w:val="left" w:pos="1361"/>
        </w:tabs>
        <w:spacing w:after="0" w:line="240" w:lineRule="auto"/>
        <w:ind w:left="14" w:right="7" w:firstLine="727"/>
        <w:jc w:val="both"/>
        <w:rPr>
          <w:rFonts w:ascii="Times New Roman" w:hAnsi="Times New Roman" w:cs="Times New Roman"/>
          <w:sz w:val="28"/>
          <w:szCs w:val="28"/>
        </w:rPr>
      </w:pPr>
      <w:r w:rsidRPr="00841561">
        <w:rPr>
          <w:rFonts w:ascii="Times New Roman" w:hAnsi="Times New Roman" w:cs="Times New Roman"/>
          <w:sz w:val="28"/>
          <w:szCs w:val="28"/>
        </w:rPr>
        <w:t>Работники образовательных учреждений проходят медосмотр (1 раз в год), санитарно-гигиеническое обучение и аттестацию (1 раз в 2 года).</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В школах района разработана программа «Здоровье».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Проблемы охраны и укрепления здоровья обучающихся отражены в тематике заседаний методических объединений, педагогических советах и родительских собраний. Грамотное дозирование домашних заданий, необходимость ведения физминуток в середине урока, профессиональные рекомендации и консультирование родителей по соблюдению режима дня школьников, создание комфортных условий пребывания в классе – таковы наиболее часто встречающиеся вопросы, вынесенные на рассмотрение и обсуждение.</w:t>
      </w:r>
    </w:p>
    <w:p w:rsidR="00841561" w:rsidRPr="00841561" w:rsidRDefault="00841561" w:rsidP="00463FB2">
      <w:pPr>
        <w:spacing w:after="0" w:line="240" w:lineRule="auto"/>
        <w:ind w:firstLine="709"/>
        <w:jc w:val="both"/>
        <w:rPr>
          <w:rFonts w:ascii="Times New Roman" w:hAnsi="Times New Roman" w:cs="Times New Roman"/>
          <w:spacing w:val="-2"/>
          <w:sz w:val="28"/>
          <w:szCs w:val="28"/>
        </w:rPr>
      </w:pPr>
      <w:r w:rsidRPr="00841561">
        <w:rPr>
          <w:rFonts w:ascii="Times New Roman" w:hAnsi="Times New Roman" w:cs="Times New Roman"/>
          <w:spacing w:val="-1"/>
          <w:sz w:val="28"/>
          <w:szCs w:val="28"/>
        </w:rPr>
        <w:t xml:space="preserve">Ежегодно проводится медосмотр учащихся, результаты которого учитываются </w:t>
      </w:r>
      <w:r w:rsidRPr="00841561">
        <w:rPr>
          <w:rFonts w:ascii="Times New Roman" w:hAnsi="Times New Roman" w:cs="Times New Roman"/>
          <w:spacing w:val="-2"/>
          <w:sz w:val="28"/>
          <w:szCs w:val="28"/>
        </w:rPr>
        <w:t xml:space="preserve">при организации и проведении учебно-воспитательного процесса.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Несмотря на предпринимаемые усилия, проблема в организации полноценного питания требует особого подхода, об этом говорят нерешённые вопросы здоровьесбережения в школах района, итоги медосмотра, мониторинг по сохранению и укреплению здоровья учащихся.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настоящее время в целях эффективного формирования культуры здоровья в процессе образовательной деятельности считаем необходимым продолжить работу по следующим направлениям:</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развитие гигиенической культуры участников образовательного процесса;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развитие культуры потребления медицинских услуг;</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формирование культуры питания;</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формирование физической культуры;</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формирование психологически безопасной среды в образовательном учреждении; </w:t>
      </w:r>
    </w:p>
    <w:p w:rsidR="00841561" w:rsidRPr="00841561" w:rsidRDefault="00841561" w:rsidP="00463FB2">
      <w:pPr>
        <w:tabs>
          <w:tab w:val="left" w:pos="851"/>
          <w:tab w:val="left" w:pos="993"/>
        </w:tabs>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здоровьесберегающая, коррекционная организация образовательного процесса в соответствии с функциональными возможностями и индивидуальными особенностями учащихся;</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формирование  культуры здоровья в системе воспитательных мероприятий;</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работа с семьёй по осознанию ценности продуктивной совместной детско-родительской деятельности и присвоению навыка здорового образа жизни;</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 организация деятельности педагогического коллектива по присвоению культуры здоровья в ходе профессиональной реализации в целях повышения уровня здоровья педагогов.</w:t>
      </w:r>
    </w:p>
    <w:p w:rsidR="00841561" w:rsidRPr="00841561" w:rsidRDefault="00841561" w:rsidP="00463FB2">
      <w:pPr>
        <w:shd w:val="clear" w:color="auto" w:fill="FFFFFF"/>
        <w:tabs>
          <w:tab w:val="left" w:pos="960"/>
        </w:tabs>
        <w:spacing w:after="0" w:line="240" w:lineRule="auto"/>
        <w:jc w:val="both"/>
        <w:rPr>
          <w:rFonts w:ascii="Times New Roman" w:hAnsi="Times New Roman" w:cs="Times New Roman"/>
          <w:b/>
          <w:sz w:val="28"/>
          <w:szCs w:val="28"/>
        </w:rPr>
      </w:pPr>
    </w:p>
    <w:p w:rsidR="00841561" w:rsidRPr="00841561" w:rsidRDefault="00E26AFF" w:rsidP="00841561">
      <w:pPr>
        <w:shd w:val="clear" w:color="auto" w:fill="FFFFFF"/>
        <w:tabs>
          <w:tab w:val="left" w:pos="960"/>
        </w:tabs>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2.7 </w:t>
      </w:r>
      <w:r w:rsidR="00841561" w:rsidRPr="00841561">
        <w:rPr>
          <w:rFonts w:ascii="Times New Roman" w:hAnsi="Times New Roman" w:cs="Times New Roman"/>
          <w:b/>
          <w:sz w:val="28"/>
          <w:szCs w:val="28"/>
          <w:u w:val="single"/>
        </w:rPr>
        <w:t>Здоровьесберегающая деятельность и питание учащихся</w:t>
      </w:r>
    </w:p>
    <w:p w:rsidR="00841561" w:rsidRPr="00841561" w:rsidRDefault="00841561" w:rsidP="00463FB2">
      <w:pPr>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 xml:space="preserve">Здоровье ребенка рассматривается не только как цель, содержание и результат образовательного процесса, но и как критерий оценки качества и </w:t>
      </w:r>
      <w:r w:rsidRPr="00841561">
        <w:rPr>
          <w:rFonts w:ascii="Times New Roman" w:hAnsi="Times New Roman" w:cs="Times New Roman"/>
          <w:spacing w:val="4"/>
          <w:sz w:val="28"/>
          <w:szCs w:val="28"/>
        </w:rPr>
        <w:t xml:space="preserve">эффективности педагогической деятельности. Для решения этой и других </w:t>
      </w:r>
      <w:r w:rsidRPr="00841561">
        <w:rPr>
          <w:rFonts w:ascii="Times New Roman" w:hAnsi="Times New Roman" w:cs="Times New Roman"/>
          <w:spacing w:val="2"/>
          <w:sz w:val="28"/>
          <w:szCs w:val="28"/>
        </w:rPr>
        <w:t xml:space="preserve">задач и разработана Программа совершенствования организации питания в </w:t>
      </w:r>
      <w:r w:rsidRPr="00841561">
        <w:rPr>
          <w:rFonts w:ascii="Times New Roman" w:hAnsi="Times New Roman" w:cs="Times New Roman"/>
          <w:spacing w:val="4"/>
          <w:sz w:val="28"/>
          <w:szCs w:val="28"/>
        </w:rPr>
        <w:t xml:space="preserve">образовательных учреждениях, которая ориентирована на </w:t>
      </w:r>
      <w:r w:rsidRPr="00841561">
        <w:rPr>
          <w:rFonts w:ascii="Times New Roman" w:hAnsi="Times New Roman" w:cs="Times New Roman"/>
          <w:spacing w:val="1"/>
          <w:sz w:val="28"/>
          <w:szCs w:val="28"/>
        </w:rPr>
        <w:t>сохранение здоровья школьников.</w:t>
      </w:r>
    </w:p>
    <w:p w:rsidR="00841561" w:rsidRPr="00841561" w:rsidRDefault="00841561" w:rsidP="00463FB2">
      <w:pPr>
        <w:shd w:val="clear" w:color="auto" w:fill="FFFFFF"/>
        <w:spacing w:after="0" w:line="240" w:lineRule="auto"/>
        <w:ind w:firstLine="488"/>
        <w:jc w:val="both"/>
        <w:rPr>
          <w:rFonts w:ascii="Times New Roman" w:hAnsi="Times New Roman" w:cs="Times New Roman"/>
          <w:sz w:val="28"/>
          <w:szCs w:val="28"/>
        </w:rPr>
      </w:pPr>
      <w:r w:rsidRPr="00841561">
        <w:rPr>
          <w:rFonts w:ascii="Times New Roman" w:hAnsi="Times New Roman" w:cs="Times New Roman"/>
          <w:b/>
          <w:i/>
          <w:iCs/>
          <w:spacing w:val="3"/>
          <w:sz w:val="28"/>
          <w:szCs w:val="28"/>
        </w:rPr>
        <w:t>Цель программы</w:t>
      </w:r>
      <w:r w:rsidRPr="00841561">
        <w:rPr>
          <w:rFonts w:ascii="Times New Roman" w:hAnsi="Times New Roman" w:cs="Times New Roman"/>
          <w:i/>
          <w:iCs/>
          <w:spacing w:val="3"/>
          <w:sz w:val="28"/>
          <w:szCs w:val="28"/>
        </w:rPr>
        <w:t xml:space="preserve"> - </w:t>
      </w:r>
      <w:r w:rsidRPr="00841561">
        <w:rPr>
          <w:rFonts w:ascii="Times New Roman" w:hAnsi="Times New Roman" w:cs="Times New Roman"/>
          <w:spacing w:val="3"/>
          <w:sz w:val="28"/>
          <w:szCs w:val="28"/>
        </w:rPr>
        <w:t xml:space="preserve">обеспечение каждого обучающегося в образовательных </w:t>
      </w:r>
      <w:r w:rsidRPr="00841561">
        <w:rPr>
          <w:rFonts w:ascii="Times New Roman" w:hAnsi="Times New Roman" w:cs="Times New Roman"/>
          <w:spacing w:val="8"/>
          <w:sz w:val="28"/>
          <w:szCs w:val="28"/>
        </w:rPr>
        <w:t xml:space="preserve">учреждениях полноценным, сбалансированным, безопасным горячим </w:t>
      </w:r>
      <w:r w:rsidRPr="00841561">
        <w:rPr>
          <w:rFonts w:ascii="Times New Roman" w:hAnsi="Times New Roman" w:cs="Times New Roman"/>
          <w:spacing w:val="-1"/>
          <w:sz w:val="28"/>
          <w:szCs w:val="28"/>
        </w:rPr>
        <w:t>питанием.</w:t>
      </w:r>
    </w:p>
    <w:p w:rsidR="00841561" w:rsidRPr="00841561" w:rsidRDefault="00841561" w:rsidP="00463FB2">
      <w:pPr>
        <w:shd w:val="clear" w:color="auto" w:fill="FFFFFF"/>
        <w:spacing w:after="0" w:line="240" w:lineRule="auto"/>
        <w:ind w:firstLine="488"/>
        <w:jc w:val="both"/>
        <w:rPr>
          <w:rFonts w:ascii="Times New Roman" w:hAnsi="Times New Roman" w:cs="Times New Roman"/>
          <w:b/>
          <w:sz w:val="28"/>
          <w:szCs w:val="28"/>
        </w:rPr>
      </w:pPr>
      <w:r w:rsidRPr="00841561">
        <w:rPr>
          <w:rFonts w:ascii="Times New Roman" w:hAnsi="Times New Roman" w:cs="Times New Roman"/>
          <w:b/>
          <w:i/>
          <w:iCs/>
          <w:spacing w:val="9"/>
          <w:sz w:val="28"/>
          <w:szCs w:val="28"/>
        </w:rPr>
        <w:t>Задачи Программы:</w:t>
      </w:r>
    </w:p>
    <w:p w:rsidR="00841561" w:rsidRPr="00841561" w:rsidRDefault="00841561" w:rsidP="00463FB2">
      <w:pPr>
        <w:shd w:val="clear" w:color="auto" w:fill="FFFFFF"/>
        <w:tabs>
          <w:tab w:val="left" w:pos="221"/>
        </w:tabs>
        <w:spacing w:after="0" w:line="240" w:lineRule="auto"/>
        <w:ind w:firstLine="488"/>
        <w:jc w:val="both"/>
        <w:rPr>
          <w:rFonts w:ascii="Times New Roman" w:hAnsi="Times New Roman" w:cs="Times New Roman"/>
          <w:sz w:val="28"/>
          <w:szCs w:val="28"/>
        </w:rPr>
      </w:pPr>
      <w:r w:rsidRPr="00841561">
        <w:rPr>
          <w:rFonts w:ascii="Times New Roman" w:hAnsi="Times New Roman" w:cs="Times New Roman"/>
          <w:sz w:val="28"/>
          <w:szCs w:val="28"/>
        </w:rPr>
        <w:t>•</w:t>
      </w:r>
      <w:r w:rsidRPr="00841561">
        <w:rPr>
          <w:rFonts w:ascii="Times New Roman" w:hAnsi="Times New Roman" w:cs="Times New Roman"/>
          <w:sz w:val="28"/>
          <w:szCs w:val="28"/>
        </w:rPr>
        <w:tab/>
      </w:r>
      <w:r w:rsidRPr="00841561">
        <w:rPr>
          <w:rFonts w:ascii="Times New Roman" w:hAnsi="Times New Roman" w:cs="Times New Roman"/>
          <w:spacing w:val="1"/>
          <w:sz w:val="28"/>
          <w:szCs w:val="28"/>
        </w:rPr>
        <w:t>совершенствование       порядка       организации       питания      детей       в образовательных учреждениях;</w:t>
      </w:r>
    </w:p>
    <w:p w:rsidR="00841561" w:rsidRPr="00841561" w:rsidRDefault="00841561" w:rsidP="00463FB2">
      <w:pPr>
        <w:widowControl w:val="0"/>
        <w:numPr>
          <w:ilvl w:val="0"/>
          <w:numId w:val="3"/>
        </w:numPr>
        <w:shd w:val="clear" w:color="auto" w:fill="FFFFFF"/>
        <w:tabs>
          <w:tab w:val="left" w:pos="269"/>
        </w:tabs>
        <w:autoSpaceDE w:val="0"/>
        <w:autoSpaceDN w:val="0"/>
        <w:adjustRightInd w:val="0"/>
        <w:spacing w:after="0" w:line="240" w:lineRule="auto"/>
        <w:ind w:firstLine="488"/>
        <w:jc w:val="both"/>
        <w:rPr>
          <w:rFonts w:ascii="Times New Roman" w:hAnsi="Times New Roman" w:cs="Times New Roman"/>
          <w:sz w:val="28"/>
          <w:szCs w:val="28"/>
        </w:rPr>
      </w:pPr>
      <w:r w:rsidRPr="00841561">
        <w:rPr>
          <w:rFonts w:ascii="Times New Roman" w:hAnsi="Times New Roman" w:cs="Times New Roman"/>
          <w:spacing w:val="1"/>
          <w:sz w:val="28"/>
          <w:szCs w:val="28"/>
        </w:rPr>
        <w:t>развитие вариативных моделей школьного питания;</w:t>
      </w:r>
    </w:p>
    <w:p w:rsidR="00841561" w:rsidRPr="00841561" w:rsidRDefault="00841561" w:rsidP="00463FB2">
      <w:pPr>
        <w:widowControl w:val="0"/>
        <w:numPr>
          <w:ilvl w:val="0"/>
          <w:numId w:val="3"/>
        </w:numPr>
        <w:shd w:val="clear" w:color="auto" w:fill="FFFFFF"/>
        <w:tabs>
          <w:tab w:val="left" w:pos="269"/>
        </w:tabs>
        <w:autoSpaceDE w:val="0"/>
        <w:autoSpaceDN w:val="0"/>
        <w:adjustRightInd w:val="0"/>
        <w:spacing w:after="0" w:line="240" w:lineRule="auto"/>
        <w:ind w:firstLine="488"/>
        <w:jc w:val="both"/>
        <w:rPr>
          <w:rFonts w:ascii="Times New Roman" w:hAnsi="Times New Roman" w:cs="Times New Roman"/>
          <w:sz w:val="28"/>
          <w:szCs w:val="28"/>
        </w:rPr>
      </w:pPr>
      <w:r w:rsidRPr="00841561">
        <w:rPr>
          <w:rFonts w:ascii="Times New Roman" w:hAnsi="Times New Roman" w:cs="Times New Roman"/>
          <w:spacing w:val="6"/>
          <w:sz w:val="28"/>
          <w:szCs w:val="28"/>
        </w:rPr>
        <w:t xml:space="preserve">формирование культуры питания, пропаганда здорового питания среди </w:t>
      </w:r>
      <w:r w:rsidRPr="00841561">
        <w:rPr>
          <w:rFonts w:ascii="Times New Roman" w:hAnsi="Times New Roman" w:cs="Times New Roman"/>
          <w:spacing w:val="1"/>
          <w:sz w:val="28"/>
          <w:szCs w:val="28"/>
        </w:rPr>
        <w:t>обучающихся и их родителей.</w:t>
      </w:r>
    </w:p>
    <w:p w:rsidR="00841561" w:rsidRPr="00841561" w:rsidRDefault="00841561" w:rsidP="00463FB2">
      <w:pPr>
        <w:shd w:val="clear" w:color="auto" w:fill="FFFFFF"/>
        <w:spacing w:after="0" w:line="240" w:lineRule="auto"/>
        <w:ind w:firstLine="488"/>
        <w:jc w:val="both"/>
        <w:rPr>
          <w:rFonts w:ascii="Times New Roman" w:hAnsi="Times New Roman" w:cs="Times New Roman"/>
          <w:spacing w:val="1"/>
          <w:sz w:val="28"/>
          <w:szCs w:val="28"/>
        </w:rPr>
      </w:pPr>
      <w:r w:rsidRPr="00841561">
        <w:rPr>
          <w:rFonts w:ascii="Times New Roman" w:hAnsi="Times New Roman" w:cs="Times New Roman"/>
          <w:spacing w:val="6"/>
          <w:sz w:val="28"/>
          <w:szCs w:val="28"/>
        </w:rPr>
        <w:t xml:space="preserve">Приоритетным направлением программы является обеспечение </w:t>
      </w:r>
      <w:r w:rsidRPr="00841561">
        <w:rPr>
          <w:rFonts w:ascii="Times New Roman" w:hAnsi="Times New Roman" w:cs="Times New Roman"/>
          <w:spacing w:val="2"/>
          <w:sz w:val="28"/>
          <w:szCs w:val="28"/>
        </w:rPr>
        <w:t xml:space="preserve">рационального, сбалансированного и высококачественного питания детей и подростков в образовательных учреждениях Тюменской области на основе </w:t>
      </w:r>
      <w:r w:rsidRPr="00841561">
        <w:rPr>
          <w:rFonts w:ascii="Times New Roman" w:hAnsi="Times New Roman" w:cs="Times New Roman"/>
          <w:spacing w:val="1"/>
          <w:sz w:val="28"/>
          <w:szCs w:val="28"/>
        </w:rPr>
        <w:t xml:space="preserve">внедрения прогрессивных технологий производства, дальнейшего развития и </w:t>
      </w:r>
      <w:r w:rsidRPr="00841561">
        <w:rPr>
          <w:rFonts w:ascii="Times New Roman" w:hAnsi="Times New Roman" w:cs="Times New Roman"/>
          <w:spacing w:val="2"/>
          <w:sz w:val="28"/>
          <w:szCs w:val="28"/>
        </w:rPr>
        <w:t xml:space="preserve">укрепления материально-технической базы и кадрового потенциала системы </w:t>
      </w:r>
      <w:r w:rsidRPr="00841561">
        <w:rPr>
          <w:rFonts w:ascii="Times New Roman" w:hAnsi="Times New Roman" w:cs="Times New Roman"/>
          <w:spacing w:val="6"/>
          <w:sz w:val="28"/>
          <w:szCs w:val="28"/>
        </w:rPr>
        <w:t xml:space="preserve">школьного питания, формирования культуры здорового питания у всех </w:t>
      </w:r>
      <w:r w:rsidRPr="00841561">
        <w:rPr>
          <w:rFonts w:ascii="Times New Roman" w:hAnsi="Times New Roman" w:cs="Times New Roman"/>
          <w:spacing w:val="1"/>
          <w:sz w:val="28"/>
          <w:szCs w:val="28"/>
        </w:rPr>
        <w:t>субъектов образовательного процесса.</w:t>
      </w:r>
    </w:p>
    <w:p w:rsidR="00841561" w:rsidRPr="00841561" w:rsidRDefault="00841561" w:rsidP="00463FB2">
      <w:pPr>
        <w:shd w:val="clear" w:color="auto" w:fill="FFFFFF"/>
        <w:spacing w:after="0" w:line="240" w:lineRule="auto"/>
        <w:ind w:firstLine="370"/>
        <w:jc w:val="both"/>
        <w:rPr>
          <w:rFonts w:ascii="Times New Roman" w:hAnsi="Times New Roman" w:cs="Times New Roman"/>
          <w:sz w:val="28"/>
          <w:szCs w:val="28"/>
        </w:rPr>
      </w:pPr>
      <w:r w:rsidRPr="00841561">
        <w:rPr>
          <w:rFonts w:ascii="Times New Roman" w:hAnsi="Times New Roman" w:cs="Times New Roman"/>
          <w:spacing w:val="5"/>
          <w:sz w:val="28"/>
          <w:szCs w:val="28"/>
        </w:rPr>
        <w:t xml:space="preserve">Для организации питания в общеобразовательных учреждениях района принято </w:t>
      </w:r>
      <w:r w:rsidRPr="00841561">
        <w:rPr>
          <w:rFonts w:ascii="Times New Roman" w:hAnsi="Times New Roman" w:cs="Times New Roman"/>
          <w:sz w:val="28"/>
          <w:szCs w:val="28"/>
        </w:rPr>
        <w:t>несколько форм:</w:t>
      </w:r>
    </w:p>
    <w:p w:rsidR="00841561" w:rsidRPr="00841561" w:rsidRDefault="00841561" w:rsidP="00463FB2">
      <w:pPr>
        <w:widowControl w:val="0"/>
        <w:numPr>
          <w:ilvl w:val="0"/>
          <w:numId w:val="1"/>
        </w:numPr>
        <w:shd w:val="clear" w:color="auto" w:fill="FFFFFF"/>
        <w:tabs>
          <w:tab w:val="left" w:pos="504"/>
        </w:tabs>
        <w:autoSpaceDE w:val="0"/>
        <w:autoSpaceDN w:val="0"/>
        <w:adjustRightInd w:val="0"/>
        <w:spacing w:after="0" w:line="240" w:lineRule="auto"/>
        <w:ind w:left="709"/>
        <w:jc w:val="both"/>
        <w:rPr>
          <w:rFonts w:ascii="Times New Roman" w:hAnsi="Times New Roman" w:cs="Times New Roman"/>
          <w:sz w:val="28"/>
          <w:szCs w:val="28"/>
        </w:rPr>
      </w:pPr>
      <w:r w:rsidRPr="00841561">
        <w:rPr>
          <w:rFonts w:ascii="Times New Roman" w:hAnsi="Times New Roman" w:cs="Times New Roman"/>
          <w:spacing w:val="1"/>
          <w:sz w:val="28"/>
          <w:szCs w:val="28"/>
        </w:rPr>
        <w:t>горячие завтраки, обеды, полдники,</w:t>
      </w:r>
    </w:p>
    <w:p w:rsidR="00841561" w:rsidRPr="00841561" w:rsidRDefault="00841561" w:rsidP="00463FB2">
      <w:pPr>
        <w:widowControl w:val="0"/>
        <w:numPr>
          <w:ilvl w:val="0"/>
          <w:numId w:val="1"/>
        </w:numPr>
        <w:shd w:val="clear" w:color="auto" w:fill="FFFFFF"/>
        <w:tabs>
          <w:tab w:val="left" w:pos="504"/>
        </w:tabs>
        <w:autoSpaceDE w:val="0"/>
        <w:autoSpaceDN w:val="0"/>
        <w:adjustRightInd w:val="0"/>
        <w:spacing w:after="0" w:line="240" w:lineRule="auto"/>
        <w:ind w:left="709"/>
        <w:jc w:val="both"/>
        <w:rPr>
          <w:rFonts w:ascii="Times New Roman" w:hAnsi="Times New Roman" w:cs="Times New Roman"/>
          <w:sz w:val="28"/>
          <w:szCs w:val="28"/>
        </w:rPr>
      </w:pPr>
      <w:r w:rsidRPr="00841561">
        <w:rPr>
          <w:rFonts w:ascii="Times New Roman" w:hAnsi="Times New Roman" w:cs="Times New Roman"/>
          <w:spacing w:val="1"/>
          <w:sz w:val="28"/>
          <w:szCs w:val="28"/>
        </w:rPr>
        <w:t>реализация буфетной продукции,</w:t>
      </w:r>
    </w:p>
    <w:p w:rsidR="00841561" w:rsidRPr="00841561" w:rsidRDefault="00841561" w:rsidP="00463FB2">
      <w:pPr>
        <w:widowControl w:val="0"/>
        <w:numPr>
          <w:ilvl w:val="0"/>
          <w:numId w:val="1"/>
        </w:numPr>
        <w:shd w:val="clear" w:color="auto" w:fill="FFFFFF"/>
        <w:tabs>
          <w:tab w:val="left" w:pos="504"/>
        </w:tabs>
        <w:autoSpaceDE w:val="0"/>
        <w:autoSpaceDN w:val="0"/>
        <w:adjustRightInd w:val="0"/>
        <w:spacing w:after="0" w:line="240" w:lineRule="auto"/>
        <w:ind w:left="709"/>
        <w:jc w:val="both"/>
        <w:rPr>
          <w:rFonts w:ascii="Times New Roman" w:hAnsi="Times New Roman" w:cs="Times New Roman"/>
          <w:sz w:val="28"/>
          <w:szCs w:val="28"/>
        </w:rPr>
      </w:pPr>
      <w:r w:rsidRPr="00841561">
        <w:rPr>
          <w:rFonts w:ascii="Times New Roman" w:hAnsi="Times New Roman" w:cs="Times New Roman"/>
          <w:spacing w:val="-1"/>
          <w:sz w:val="28"/>
          <w:szCs w:val="28"/>
        </w:rPr>
        <w:t>сухие пайки.</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 xml:space="preserve">Управление образования и общеобразовательные учреждения Нижнетавдинского района </w:t>
      </w:r>
      <w:r w:rsidRPr="00841561">
        <w:rPr>
          <w:rFonts w:ascii="Times New Roman" w:hAnsi="Times New Roman" w:cs="Times New Roman"/>
          <w:spacing w:val="5"/>
          <w:sz w:val="28"/>
          <w:szCs w:val="28"/>
        </w:rPr>
        <w:t xml:space="preserve">проводят планомерную работу, направленную на совершенствование </w:t>
      </w:r>
      <w:r w:rsidRPr="00841561">
        <w:rPr>
          <w:rFonts w:ascii="Times New Roman" w:hAnsi="Times New Roman" w:cs="Times New Roman"/>
          <w:spacing w:val="2"/>
          <w:sz w:val="28"/>
          <w:szCs w:val="28"/>
        </w:rPr>
        <w:t xml:space="preserve">организации питания обучающихся и воспитанников в образовательных </w:t>
      </w:r>
      <w:r w:rsidRPr="00841561">
        <w:rPr>
          <w:rFonts w:ascii="Times New Roman" w:hAnsi="Times New Roman" w:cs="Times New Roman"/>
          <w:spacing w:val="-1"/>
          <w:sz w:val="28"/>
          <w:szCs w:val="28"/>
        </w:rPr>
        <w:t>учреждениях.</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14"/>
          <w:sz w:val="28"/>
          <w:szCs w:val="28"/>
        </w:rPr>
        <w:t>Для улучшения качества и доступности школьного питания</w:t>
      </w:r>
      <w:r w:rsidRPr="00841561">
        <w:rPr>
          <w:rFonts w:ascii="Times New Roman" w:hAnsi="Times New Roman" w:cs="Times New Roman"/>
          <w:spacing w:val="2"/>
          <w:sz w:val="28"/>
          <w:szCs w:val="28"/>
        </w:rPr>
        <w:t xml:space="preserve"> реализуется комплекс мер, </w:t>
      </w:r>
      <w:r w:rsidRPr="00841561">
        <w:rPr>
          <w:rFonts w:ascii="Times New Roman" w:hAnsi="Times New Roman" w:cs="Times New Roman"/>
          <w:sz w:val="28"/>
          <w:szCs w:val="28"/>
        </w:rPr>
        <w:t>направленный на:</w:t>
      </w:r>
    </w:p>
    <w:p w:rsidR="00841561" w:rsidRPr="00841561" w:rsidRDefault="00841561" w:rsidP="00463FB2">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укрепление материально-технической базы школьных столовых,</w:t>
      </w:r>
    </w:p>
    <w:p w:rsidR="00841561" w:rsidRPr="00841561" w:rsidRDefault="00841561" w:rsidP="00463FB2">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оказание мер социальной поддержки в форме компенсации части</w:t>
      </w:r>
      <w:r w:rsidRPr="00841561">
        <w:rPr>
          <w:rFonts w:ascii="Times New Roman" w:hAnsi="Times New Roman" w:cs="Times New Roman"/>
          <w:spacing w:val="2"/>
          <w:sz w:val="28"/>
          <w:szCs w:val="28"/>
        </w:rPr>
        <w:br/>
      </w:r>
      <w:r w:rsidRPr="00841561">
        <w:rPr>
          <w:rFonts w:ascii="Times New Roman" w:hAnsi="Times New Roman" w:cs="Times New Roman"/>
          <w:spacing w:val="1"/>
          <w:sz w:val="28"/>
          <w:szCs w:val="28"/>
        </w:rPr>
        <w:t>средств на оплату школьного питания,</w:t>
      </w:r>
    </w:p>
    <w:p w:rsidR="00841561" w:rsidRPr="00841561" w:rsidRDefault="00841561" w:rsidP="00463FB2">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1"/>
          <w:sz w:val="28"/>
          <w:szCs w:val="28"/>
        </w:rPr>
        <w:t>повышение качества питания и улучшения кадрового обеспечения</w:t>
      </w:r>
      <w:r w:rsidRPr="00841561">
        <w:rPr>
          <w:rFonts w:ascii="Times New Roman" w:hAnsi="Times New Roman" w:cs="Times New Roman"/>
          <w:spacing w:val="1"/>
          <w:sz w:val="28"/>
          <w:szCs w:val="28"/>
        </w:rPr>
        <w:br/>
      </w:r>
      <w:r w:rsidRPr="00841561">
        <w:rPr>
          <w:rFonts w:ascii="Times New Roman" w:hAnsi="Times New Roman" w:cs="Times New Roman"/>
          <w:spacing w:val="2"/>
          <w:sz w:val="28"/>
          <w:szCs w:val="28"/>
        </w:rPr>
        <w:t>организации питания,</w:t>
      </w:r>
    </w:p>
    <w:p w:rsidR="00841561" w:rsidRPr="00841561" w:rsidRDefault="00841561" w:rsidP="00463FB2">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обеспечение охвата горячим питанием всех школьников,</w:t>
      </w:r>
    </w:p>
    <w:p w:rsidR="00841561" w:rsidRPr="00841561" w:rsidRDefault="00841561" w:rsidP="00463FB2">
      <w:pPr>
        <w:widowControl w:val="0"/>
        <w:numPr>
          <w:ilvl w:val="0"/>
          <w:numId w:val="2"/>
        </w:numPr>
        <w:shd w:val="clear" w:color="auto" w:fill="FFFFFF"/>
        <w:tabs>
          <w:tab w:val="left" w:pos="1013"/>
        </w:tabs>
        <w:autoSpaceDE w:val="0"/>
        <w:autoSpaceDN w:val="0"/>
        <w:adjustRightInd w:val="0"/>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2"/>
          <w:sz w:val="28"/>
          <w:szCs w:val="28"/>
        </w:rPr>
        <w:t>ведение мониторинга и контроля качества организации питания.</w:t>
      </w:r>
    </w:p>
    <w:p w:rsidR="00841561" w:rsidRPr="00841561" w:rsidRDefault="009679CA" w:rsidP="00463FB2">
      <w:pPr>
        <w:shd w:val="clear" w:color="auto" w:fill="FFFFFF"/>
        <w:spacing w:after="0" w:line="240" w:lineRule="auto"/>
        <w:ind w:firstLine="709"/>
        <w:jc w:val="both"/>
        <w:rPr>
          <w:rFonts w:ascii="Times New Roman" w:hAnsi="Times New Roman" w:cs="Times New Roman"/>
          <w:spacing w:val="1"/>
          <w:sz w:val="28"/>
          <w:szCs w:val="28"/>
        </w:rPr>
      </w:pPr>
      <w:r w:rsidRPr="009679CA">
        <w:rPr>
          <w:rFonts w:ascii="Times New Roman" w:hAnsi="Times New Roman" w:cs="Times New Roman"/>
          <w:sz w:val="28"/>
          <w:szCs w:val="28"/>
        </w:rPr>
        <w:t xml:space="preserve">Распоряжением и.о. Главы  Нижнетавдинского муниципального района от 08.12.2014 № 2758-р «О внесении изменений в распоряжение администрации </w:t>
      </w:r>
      <w:r w:rsidRPr="009679CA">
        <w:rPr>
          <w:rFonts w:ascii="Times New Roman" w:hAnsi="Times New Roman" w:cs="Times New Roman"/>
          <w:sz w:val="28"/>
          <w:szCs w:val="28"/>
        </w:rPr>
        <w:lastRenderedPageBreak/>
        <w:t>Нижнетавдинского района от 19.12.2013 года № 3392-р» установлены расходы на оплату питания детей в муниципальных автономных общеобразовательных учреждениях Нижнетавдинского муниципального района из расчёта  12,40 руб.                       на одного обучающегося в день; на оплату питания детей из малообеспеченных семей из расчёта  33, 50 руб. в день; обучающимся по специальным (коррекционным) образовательным программам из расчёта  123,00 руб. в день.</w:t>
      </w:r>
      <w:r>
        <w:rPr>
          <w:rFonts w:ascii="Times New Roman" w:hAnsi="Times New Roman" w:cs="Times New Roman"/>
          <w:sz w:val="28"/>
          <w:szCs w:val="28"/>
        </w:rPr>
        <w:t xml:space="preserve"> </w:t>
      </w:r>
      <w:r w:rsidR="00841561" w:rsidRPr="00841561">
        <w:rPr>
          <w:rFonts w:ascii="Times New Roman" w:hAnsi="Times New Roman" w:cs="Times New Roman"/>
          <w:sz w:val="28"/>
          <w:szCs w:val="28"/>
        </w:rPr>
        <w:t>По показателям деятельности общеобразовательных учреждений за  2 квартала  2014 года  горячим питанием охвачено – 2762 детей (из 2752, что составляет 99,64%), в структурном подразделении МАОУ «Андрюшинская СОШ» Антроповская начальная школа – 10 обучающихся (0,26%) охвачены буфетной продукцией.</w:t>
      </w:r>
    </w:p>
    <w:p w:rsidR="00841561" w:rsidRPr="00841561" w:rsidRDefault="00841561" w:rsidP="00463FB2">
      <w:pPr>
        <w:shd w:val="clear" w:color="auto" w:fill="FFFFFF"/>
        <w:spacing w:after="0" w:line="240" w:lineRule="auto"/>
        <w:ind w:firstLine="709"/>
        <w:jc w:val="both"/>
        <w:rPr>
          <w:rFonts w:ascii="Times New Roman" w:hAnsi="Times New Roman" w:cs="Times New Roman"/>
          <w:spacing w:val="1"/>
          <w:sz w:val="28"/>
          <w:szCs w:val="28"/>
        </w:rPr>
      </w:pPr>
      <w:r w:rsidRPr="00841561">
        <w:rPr>
          <w:rFonts w:ascii="Times New Roman" w:hAnsi="Times New Roman" w:cs="Times New Roman"/>
          <w:spacing w:val="11"/>
          <w:sz w:val="28"/>
          <w:szCs w:val="28"/>
        </w:rPr>
        <w:t xml:space="preserve">Все дети из </w:t>
      </w:r>
      <w:r w:rsidRPr="00841561">
        <w:rPr>
          <w:rFonts w:ascii="Times New Roman" w:hAnsi="Times New Roman" w:cs="Times New Roman"/>
          <w:spacing w:val="2"/>
          <w:sz w:val="28"/>
          <w:szCs w:val="28"/>
        </w:rPr>
        <w:t xml:space="preserve">малообеспеченных семей </w:t>
      </w:r>
      <w:r w:rsidRPr="00841561">
        <w:rPr>
          <w:rFonts w:ascii="Times New Roman" w:hAnsi="Times New Roman" w:cs="Times New Roman"/>
          <w:spacing w:val="4"/>
          <w:sz w:val="28"/>
          <w:szCs w:val="28"/>
        </w:rPr>
        <w:t>(1328 человек</w:t>
      </w:r>
      <w:r w:rsidR="009679CA">
        <w:rPr>
          <w:rFonts w:ascii="Times New Roman" w:hAnsi="Times New Roman" w:cs="Times New Roman"/>
          <w:spacing w:val="4"/>
          <w:sz w:val="28"/>
          <w:szCs w:val="28"/>
        </w:rPr>
        <w:t>)</w:t>
      </w:r>
      <w:r w:rsidRPr="00841561">
        <w:rPr>
          <w:rFonts w:ascii="Times New Roman" w:hAnsi="Times New Roman" w:cs="Times New Roman"/>
          <w:spacing w:val="4"/>
          <w:sz w:val="28"/>
          <w:szCs w:val="28"/>
        </w:rPr>
        <w:t xml:space="preserve">, что составляет 48% от общего количества </w:t>
      </w:r>
      <w:r w:rsidRPr="00841561">
        <w:rPr>
          <w:rFonts w:ascii="Times New Roman" w:hAnsi="Times New Roman" w:cs="Times New Roman"/>
          <w:spacing w:val="3"/>
          <w:sz w:val="28"/>
          <w:szCs w:val="28"/>
        </w:rPr>
        <w:t>обучающихся) охвачены горячим питанием.</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Питание обучающихся ОУ организовано в соответствии с 10-ти-дневным дифференцированным меню (1-4 кл., 5-11 кл.), разработанным Центром Технологического Контроля и согласованное с территориальным отделом Роспотребнадзора.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Продукты поставляются ООО "Бахетле Сибирия" и ООО «Радуга" всегда в срок и надлежащего качества, с сертификатами, удостоверениями качества и санитарно-эпидемиологическим заключением на каждый вид продовольственной продукции. На животноводческую продукцию предоставляется ветеринарное свидетельство. Каждая упаковка промаркирована. Сотрудники, принимающие продукты, определяют и оценивают их доброкачественность, о чем делаются записи в Журнале бракеража сырой продукции. Условия транспортировки продуктов соблюдаются полностью. Специально оборудованная машина имеет санитарный паспорт, сопровождающие лица - личные медицинские книжки.</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Пищеблоки ОУ обеспечены квалифицированными кадрами, производственный контроль обеспечивается в полном  объеме медицинскими работниками, Комиссиями по контролю за организацией и качеством питания, утвержденными  руководителями школ, а также родительской общественностью.</w:t>
      </w:r>
    </w:p>
    <w:p w:rsidR="00841561" w:rsidRPr="00841561" w:rsidRDefault="00841561" w:rsidP="00463FB2">
      <w:pPr>
        <w:shd w:val="clear" w:color="auto" w:fill="FFFFFF"/>
        <w:spacing w:after="0" w:line="240" w:lineRule="auto"/>
        <w:ind w:firstLine="709"/>
        <w:jc w:val="both"/>
        <w:rPr>
          <w:rFonts w:ascii="Times New Roman" w:hAnsi="Times New Roman" w:cs="Times New Roman"/>
          <w:spacing w:val="1"/>
          <w:sz w:val="28"/>
          <w:szCs w:val="28"/>
        </w:rPr>
      </w:pPr>
      <w:r w:rsidRPr="00841561">
        <w:rPr>
          <w:rFonts w:ascii="Times New Roman" w:hAnsi="Times New Roman" w:cs="Times New Roman"/>
          <w:sz w:val="28"/>
          <w:szCs w:val="28"/>
        </w:rPr>
        <w:t xml:space="preserve">Директорами общеобразовательных учреждений рассчитан размер оплаты, взимаемой с родителей (законных представителей) за питание детей в соответствии с локальными правовыми актами школ, с учётом предусмотренного объема возмещения расходов на питание детей из соответствующих категорий семей. Размер оплаты для детей из малообеспеченных семей составил в среднем 17,8 рублей в день, для остальных детей  –  в среднем 34,8 рублей в день. </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1"/>
          <w:sz w:val="28"/>
          <w:szCs w:val="28"/>
        </w:rPr>
        <w:t xml:space="preserve">Ещё одним источником частичной компенсации оплаты питания является использование продукции подсобных хозяйств, учебно-опытных пришкольных </w:t>
      </w:r>
      <w:r w:rsidRPr="00841561">
        <w:rPr>
          <w:rFonts w:ascii="Times New Roman" w:hAnsi="Times New Roman" w:cs="Times New Roman"/>
          <w:spacing w:val="8"/>
          <w:sz w:val="28"/>
          <w:szCs w:val="28"/>
        </w:rPr>
        <w:t xml:space="preserve">участков. Посевная площадь под картофель составляет   5 га, овощи открытого грунта – 2 га. Фактический сбор урожая за 2013 год составил: картофеля - 83,45 ц., свёклы - 12, 81 ц., моркови - 18, 06 ц., капусты – 27, 06 ц. </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Управлением образования регулярно проводится изучение состояния деятельности образовательных учреждений  по вопросам обеспечения охраны здоровья на основе соблюдения санитарных правил и норм в образовательных учреждениях и по организации питания учащихся, составляются соответствующие справки, результаты обсуждаются на аппаратных совещаниях с руководителями образовательных учреждений, </w:t>
      </w:r>
      <w:r w:rsidRPr="00841561">
        <w:rPr>
          <w:rFonts w:ascii="Times New Roman" w:hAnsi="Times New Roman" w:cs="Times New Roman"/>
          <w:spacing w:val="1"/>
          <w:sz w:val="28"/>
          <w:szCs w:val="28"/>
        </w:rPr>
        <w:t xml:space="preserve">обеспечивает контроль за соблюдением действующего законодательства Российской Федерации и Тюменской области в сфере организации питания школьников, </w:t>
      </w:r>
      <w:r w:rsidRPr="00841561">
        <w:rPr>
          <w:rFonts w:ascii="Times New Roman" w:hAnsi="Times New Roman" w:cs="Times New Roman"/>
          <w:spacing w:val="2"/>
          <w:sz w:val="28"/>
          <w:szCs w:val="28"/>
        </w:rPr>
        <w:t xml:space="preserve">осуществляет сбор, анализ и представление    информации по </w:t>
      </w:r>
      <w:r w:rsidRPr="00841561">
        <w:rPr>
          <w:rFonts w:ascii="Times New Roman" w:hAnsi="Times New Roman" w:cs="Times New Roman"/>
          <w:spacing w:val="8"/>
          <w:sz w:val="28"/>
          <w:szCs w:val="28"/>
        </w:rPr>
        <w:t>организации питания школьников.</w:t>
      </w:r>
    </w:p>
    <w:p w:rsidR="00841561" w:rsidRPr="00841561" w:rsidRDefault="00841561" w:rsidP="00463FB2">
      <w:pPr>
        <w:shd w:val="clear" w:color="auto" w:fill="FFFFFF"/>
        <w:spacing w:after="0" w:line="240" w:lineRule="auto"/>
        <w:ind w:firstLine="499"/>
        <w:jc w:val="both"/>
        <w:rPr>
          <w:rFonts w:ascii="Times New Roman" w:hAnsi="Times New Roman" w:cs="Times New Roman"/>
          <w:sz w:val="28"/>
          <w:szCs w:val="28"/>
        </w:rPr>
      </w:pPr>
      <w:r w:rsidRPr="00841561">
        <w:rPr>
          <w:rFonts w:ascii="Times New Roman" w:hAnsi="Times New Roman" w:cs="Times New Roman"/>
          <w:sz w:val="28"/>
          <w:szCs w:val="28"/>
        </w:rPr>
        <w:t xml:space="preserve">Общеобразовательные учреждения </w:t>
      </w:r>
      <w:r w:rsidRPr="00841561">
        <w:rPr>
          <w:rFonts w:ascii="Times New Roman" w:hAnsi="Times New Roman" w:cs="Times New Roman"/>
          <w:spacing w:val="4"/>
          <w:sz w:val="28"/>
          <w:szCs w:val="28"/>
        </w:rPr>
        <w:t xml:space="preserve">создают необходимые условия для организации питания обучающихся, </w:t>
      </w:r>
      <w:r w:rsidRPr="00841561">
        <w:rPr>
          <w:rFonts w:ascii="Times New Roman" w:hAnsi="Times New Roman" w:cs="Times New Roman"/>
          <w:spacing w:val="2"/>
          <w:sz w:val="28"/>
          <w:szCs w:val="28"/>
        </w:rPr>
        <w:t>совместно   с   органами государственно-общественного   управления</w:t>
      </w:r>
      <w:r w:rsidRPr="00841561">
        <w:rPr>
          <w:rFonts w:ascii="Times New Roman" w:hAnsi="Times New Roman" w:cs="Times New Roman"/>
          <w:sz w:val="28"/>
          <w:szCs w:val="28"/>
        </w:rPr>
        <w:t xml:space="preserve"> </w:t>
      </w:r>
      <w:r w:rsidRPr="00841561">
        <w:rPr>
          <w:rFonts w:ascii="Times New Roman" w:hAnsi="Times New Roman" w:cs="Times New Roman"/>
          <w:spacing w:val="2"/>
          <w:sz w:val="28"/>
          <w:szCs w:val="28"/>
        </w:rPr>
        <w:t xml:space="preserve">организуют контроль за качеством предоставляемого питания. </w:t>
      </w:r>
      <w:r w:rsidRPr="00841561">
        <w:rPr>
          <w:rFonts w:ascii="Times New Roman" w:hAnsi="Times New Roman" w:cs="Times New Roman"/>
          <w:sz w:val="28"/>
          <w:szCs w:val="28"/>
        </w:rPr>
        <w:t>В школах  по приказам директоров созданы комиссии по осуществлению контроля за организацией питания, в которые входят: заместителя директора по УВР, председатели ПК, учителя, медицинские работники ФАПов, социальные педагоги.</w:t>
      </w:r>
    </w:p>
    <w:p w:rsidR="00841561" w:rsidRPr="00841561" w:rsidRDefault="00841561" w:rsidP="00463FB2">
      <w:pPr>
        <w:shd w:val="clear" w:color="auto" w:fill="FFFFFF"/>
        <w:spacing w:after="0" w:line="240" w:lineRule="auto"/>
        <w:ind w:firstLine="499"/>
        <w:jc w:val="both"/>
        <w:rPr>
          <w:rFonts w:ascii="Times New Roman" w:hAnsi="Times New Roman" w:cs="Times New Roman"/>
          <w:sz w:val="28"/>
          <w:szCs w:val="28"/>
        </w:rPr>
      </w:pPr>
      <w:r w:rsidRPr="00841561">
        <w:rPr>
          <w:rFonts w:ascii="Times New Roman" w:hAnsi="Times New Roman" w:cs="Times New Roman"/>
          <w:sz w:val="28"/>
          <w:szCs w:val="28"/>
        </w:rPr>
        <w:t xml:space="preserve"> Администрацией школ в ежедневном режиме осуществляется контроль  за питанием учащихся, ежемесячно проводится мониторинг, где прослеживается количество учащихся, охваченных горячим питанием, стоимость обедов, родительская плата.   Вопросы организации питания рассматриваются на совещании при директоре, на заседании Управляющего совета, общешкольном родительском собрании и на собраниях в классах.</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Во всех общеобразовательных учреждениях района имеются стенды по вопросам формирования культуры питания (обновляются ежеквартально), разработаны планы мероприятий по формированию культуры питания с учащимися и с родителями.</w:t>
      </w:r>
    </w:p>
    <w:p w:rsidR="00841561" w:rsidRPr="00841561" w:rsidRDefault="00E26AFF" w:rsidP="00841561">
      <w:pPr>
        <w:spacing w:line="240" w:lineRule="auto"/>
        <w:jc w:val="both"/>
        <w:rPr>
          <w:rFonts w:ascii="Times New Roman" w:hAnsi="Times New Roman" w:cs="Times New Roman"/>
          <w:b/>
          <w:color w:val="313131"/>
          <w:spacing w:val="5"/>
          <w:sz w:val="28"/>
          <w:szCs w:val="28"/>
          <w:u w:val="single"/>
        </w:rPr>
      </w:pPr>
      <w:r>
        <w:rPr>
          <w:rFonts w:ascii="Times New Roman" w:hAnsi="Times New Roman" w:cs="Times New Roman"/>
          <w:b/>
          <w:sz w:val="28"/>
          <w:szCs w:val="28"/>
        </w:rPr>
        <w:t xml:space="preserve">2.8 </w:t>
      </w:r>
      <w:r w:rsidR="00841561" w:rsidRPr="00841561">
        <w:rPr>
          <w:rFonts w:ascii="Times New Roman" w:hAnsi="Times New Roman" w:cs="Times New Roman"/>
          <w:b/>
          <w:sz w:val="28"/>
          <w:szCs w:val="28"/>
          <w:u w:val="single"/>
        </w:rPr>
        <w:t>П</w:t>
      </w:r>
      <w:r w:rsidR="00841561" w:rsidRPr="00841561">
        <w:rPr>
          <w:rFonts w:ascii="Times New Roman" w:hAnsi="Times New Roman" w:cs="Times New Roman"/>
          <w:b/>
          <w:color w:val="313131"/>
          <w:spacing w:val="5"/>
          <w:sz w:val="28"/>
          <w:szCs w:val="28"/>
          <w:u w:val="single"/>
        </w:rPr>
        <w:t>одвоз учащихся</w:t>
      </w:r>
    </w:p>
    <w:p w:rsidR="009679CA"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На территории Нижнетавдинского муниципального района из  23 общеобразовательных учреждений к  14 школам  осуществляется подвоз с 43 населенных пунктов (521 ребёнка) на 21 автобусе марок КАВЗ, ПАЗ и УАЗ</w:t>
      </w:r>
      <w:r w:rsidR="009679CA">
        <w:rPr>
          <w:rFonts w:ascii="Times New Roman" w:hAnsi="Times New Roman" w:cs="Times New Roman"/>
          <w:sz w:val="28"/>
          <w:szCs w:val="28"/>
        </w:rPr>
        <w:t>: н</w:t>
      </w:r>
      <w:r w:rsidR="00463FB2">
        <w:rPr>
          <w:rFonts w:ascii="Times New Roman" w:hAnsi="Times New Roman" w:cs="Times New Roman"/>
          <w:sz w:val="28"/>
          <w:szCs w:val="28"/>
        </w:rPr>
        <w:t>а 1 июля 2014 года в 12 ОУ (</w:t>
      </w:r>
      <w:r w:rsidRPr="00841561">
        <w:rPr>
          <w:rFonts w:ascii="Times New Roman" w:hAnsi="Times New Roman" w:cs="Times New Roman"/>
          <w:sz w:val="28"/>
          <w:szCs w:val="28"/>
        </w:rPr>
        <w:t xml:space="preserve">МАОУ «Андрюшинская СОШ», МАОУ «Антипинская СОШ», МАОУ «Берёзовская СОШ», МАОУ «Велижанская СОШ», МАОУ «Киндерская СОШ», МАОУ «Нижнетавдинская СОШ»,  МАОУ «Новоникольская СОШ», МАОУ «Тарманская СОШ», МАОУ «Чугунаевская СОШ»,  МАОУ «Бухтальская СОШ»,  МАОУ «Миясская СОШ»,  МАОУ «Тюневская СОШ»). Автобусы соответствуют требованиям ГОСТ Р 51160-98. Транспортные автосредства двух школ (МАОУ «Нижнетадинскя  СОШ»,  МАОУ «Кунчурская СОШ») не соответствуют требованиям ГОСТ Р-51160-98.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Водители, осуществляющие перевозку школьников, имеют соответствующие категории на управление транспортным средством.    Стаж работы у всех водителей более 10 лет. Водительский состав ежегодно проходит обучение по 20-ти часовой программе по безо</w:t>
      </w:r>
      <w:r w:rsidR="00463FB2">
        <w:rPr>
          <w:rFonts w:ascii="Times New Roman" w:hAnsi="Times New Roman" w:cs="Times New Roman"/>
          <w:sz w:val="28"/>
          <w:szCs w:val="28"/>
        </w:rPr>
        <w:t>пасности дорожного движения.</w:t>
      </w:r>
      <w:r w:rsidRPr="00841561">
        <w:rPr>
          <w:rFonts w:ascii="Times New Roman" w:hAnsi="Times New Roman" w:cs="Times New Roman"/>
          <w:sz w:val="28"/>
          <w:szCs w:val="28"/>
        </w:rPr>
        <w:t xml:space="preserve">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lastRenderedPageBreak/>
        <w:t>Ежедневное проведение предрейсовых и послерейсовых медицинских осмотров водителей проводится на договорной основе с  ГБУЗ ТО  «Областная больница № 15» (с. Нижняя Тавда) и при ФАПах по месту  жительства.</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Контроль за техническим состоянием школьных автобусов осуществляет  муниципальное унитарное предприятие «Возрождение» на станции технического обслуживания, согласно заключенного между образовательными учреждениями и МУП «Возрождение» договорами.</w:t>
      </w:r>
    </w:p>
    <w:p w:rsidR="00841561" w:rsidRPr="00841561" w:rsidRDefault="00841561" w:rsidP="00463FB2">
      <w:pPr>
        <w:spacing w:after="0" w:line="240" w:lineRule="auto"/>
        <w:rPr>
          <w:rFonts w:ascii="Times New Roman" w:hAnsi="Times New Roman" w:cs="Times New Roman"/>
          <w:b/>
          <w:sz w:val="28"/>
          <w:szCs w:val="28"/>
          <w:u w:val="single"/>
        </w:rPr>
      </w:pPr>
    </w:p>
    <w:p w:rsidR="00841561" w:rsidRPr="00841561" w:rsidRDefault="00E26AFF" w:rsidP="00463FB2">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2.9 </w:t>
      </w:r>
      <w:r w:rsidR="00841561" w:rsidRPr="00841561">
        <w:rPr>
          <w:rFonts w:ascii="Times New Roman" w:hAnsi="Times New Roman" w:cs="Times New Roman"/>
          <w:b/>
          <w:sz w:val="28"/>
          <w:szCs w:val="28"/>
          <w:u w:val="single"/>
        </w:rPr>
        <w:t>Детская дорожная безопасность</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Организация работы по профилактике и предупреждению  детского дорожно-транспортного травматизма в образовательных учреждениях построена на совместном плане работы с ОГИБДД МО МВД РФ «Тюменский» на 201</w:t>
      </w:r>
      <w:r w:rsidR="009679CA">
        <w:rPr>
          <w:rFonts w:ascii="Times New Roman" w:hAnsi="Times New Roman" w:cs="Times New Roman"/>
          <w:sz w:val="28"/>
          <w:szCs w:val="28"/>
        </w:rPr>
        <w:t>4</w:t>
      </w:r>
      <w:r w:rsidRPr="00841561">
        <w:rPr>
          <w:rFonts w:ascii="Times New Roman" w:hAnsi="Times New Roman" w:cs="Times New Roman"/>
          <w:sz w:val="28"/>
          <w:szCs w:val="28"/>
        </w:rPr>
        <w:t>-201</w:t>
      </w:r>
      <w:r w:rsidR="009679CA">
        <w:rPr>
          <w:rFonts w:ascii="Times New Roman" w:hAnsi="Times New Roman" w:cs="Times New Roman"/>
          <w:sz w:val="28"/>
          <w:szCs w:val="28"/>
        </w:rPr>
        <w:t>5</w:t>
      </w:r>
      <w:r w:rsidRPr="00841561">
        <w:rPr>
          <w:rFonts w:ascii="Times New Roman" w:hAnsi="Times New Roman" w:cs="Times New Roman"/>
          <w:sz w:val="28"/>
          <w:szCs w:val="28"/>
        </w:rPr>
        <w:t xml:space="preserve"> учебный год</w:t>
      </w:r>
      <w:r w:rsidR="009679CA">
        <w:rPr>
          <w:rFonts w:ascii="Times New Roman" w:hAnsi="Times New Roman" w:cs="Times New Roman"/>
          <w:sz w:val="28"/>
          <w:szCs w:val="28"/>
        </w:rPr>
        <w:t>.</w:t>
      </w:r>
    </w:p>
    <w:p w:rsidR="00841561" w:rsidRPr="00841561" w:rsidRDefault="00841561" w:rsidP="00463FB2">
      <w:pPr>
        <w:pStyle w:val="af4"/>
        <w:tabs>
          <w:tab w:val="left" w:pos="6840"/>
        </w:tabs>
        <w:spacing w:after="0"/>
        <w:ind w:firstLine="709"/>
        <w:jc w:val="both"/>
      </w:pPr>
      <w:r w:rsidRPr="00841561">
        <w:t>Особо актуальными задачами являются воспитание у детей дисциплинированности на улицах и дорогах,  в общественном транспорте, сокращение детского дорожно-транспортного травматизма.</w:t>
      </w:r>
    </w:p>
    <w:p w:rsidR="00841561" w:rsidRPr="00841561" w:rsidRDefault="00841561" w:rsidP="00841561">
      <w:pPr>
        <w:spacing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целях обеспечения безопасного дорожного движения детей дошкольного возраста  образовательные учреждения района обеспечивают проведение дополнительных мероприятий по безопасности дорожного движения в соответствии с рекомендациями отдела пропаганды ОГИБДД МО МВД РФ «Тюменский». Принимали активное участие в акциях: «Внимание дети»,  «Горка», «Правила эти пусть знают все дети!», «Мой ребенок-дошколенок», «Зеленый огонек» Лучшие фотографии проведенных мероприятий: конкурса стихов, рисунков совместно с родителями, детских праздников,  тематических родительских собраний с презентациями, игровой деятельности, уголков для  детей родителей, совместной деятельности со специалистом отдела пропаганды ОГИБДД МО МВД РФ «Тюменский» Орловой Марией Андреевной, направлены в  межрайонный отдел Министерства внутренних дел РФ «Тюменский». Дошкольным учреждениям представлены плакаты, информирующие  родителей о видах детских удерживающих устройств, призывающих перевозить детей без нарушений.  </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Для реализации совместного плана проводится следующая работа:</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1"/>
          <w:sz w:val="28"/>
          <w:szCs w:val="28"/>
        </w:rPr>
        <w:t>- изучаются нормативные документы по профилактике ДДТ.</w:t>
      </w:r>
    </w:p>
    <w:p w:rsidR="00841561" w:rsidRPr="00841561" w:rsidRDefault="00841561" w:rsidP="00463FB2">
      <w:pPr>
        <w:shd w:val="clear" w:color="auto" w:fill="FFFFFF"/>
        <w:spacing w:after="0" w:line="240" w:lineRule="auto"/>
        <w:ind w:firstLine="709"/>
        <w:jc w:val="both"/>
        <w:rPr>
          <w:rFonts w:ascii="Times New Roman" w:hAnsi="Times New Roman" w:cs="Times New Roman"/>
          <w:spacing w:val="-1"/>
          <w:sz w:val="28"/>
          <w:szCs w:val="28"/>
        </w:rPr>
      </w:pPr>
      <w:r w:rsidRPr="00841561">
        <w:rPr>
          <w:rFonts w:ascii="Times New Roman" w:hAnsi="Times New Roman" w:cs="Times New Roman"/>
          <w:spacing w:val="-1"/>
          <w:sz w:val="28"/>
          <w:szCs w:val="28"/>
        </w:rPr>
        <w:t xml:space="preserve">- на заседаниях МО классных руководителей, родительских собраний, совещаний при директоре рассматриваются вопросы по безопасности дорожного движения («Работа классного руководителя по предупреждению и профилактике ДДТ», «Обеспечение безопасного поведения детей на дорогах», </w:t>
      </w:r>
      <w:r w:rsidRPr="00841561">
        <w:rPr>
          <w:rFonts w:ascii="Times New Roman" w:hAnsi="Times New Roman" w:cs="Times New Roman"/>
          <w:sz w:val="28"/>
          <w:szCs w:val="28"/>
        </w:rPr>
        <w:t xml:space="preserve">«Советы по профилактике дорожно-транспортного </w:t>
      </w:r>
      <w:r w:rsidRPr="00841561">
        <w:rPr>
          <w:rFonts w:ascii="Times New Roman" w:hAnsi="Times New Roman" w:cs="Times New Roman"/>
          <w:spacing w:val="-2"/>
          <w:sz w:val="28"/>
          <w:szCs w:val="28"/>
        </w:rPr>
        <w:t>травматизма»)</w:t>
      </w:r>
      <w:r w:rsidRPr="00841561">
        <w:rPr>
          <w:rFonts w:ascii="Times New Roman" w:hAnsi="Times New Roman" w:cs="Times New Roman"/>
          <w:spacing w:val="-1"/>
          <w:sz w:val="28"/>
          <w:szCs w:val="28"/>
        </w:rPr>
        <w:t>.</w:t>
      </w:r>
    </w:p>
    <w:p w:rsidR="00841561" w:rsidRPr="00841561" w:rsidRDefault="00841561" w:rsidP="00463FB2">
      <w:pPr>
        <w:shd w:val="clear" w:color="auto" w:fill="FFFFFF"/>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pacing w:val="-1"/>
          <w:sz w:val="28"/>
          <w:szCs w:val="28"/>
        </w:rPr>
        <w:t xml:space="preserve"> </w:t>
      </w:r>
      <w:r w:rsidRPr="00841561">
        <w:rPr>
          <w:rFonts w:ascii="Times New Roman" w:hAnsi="Times New Roman" w:cs="Times New Roman"/>
          <w:spacing w:val="13"/>
          <w:sz w:val="28"/>
          <w:szCs w:val="28"/>
        </w:rPr>
        <w:t xml:space="preserve">- </w:t>
      </w:r>
      <w:r w:rsidRPr="00841561">
        <w:rPr>
          <w:rFonts w:ascii="Times New Roman" w:hAnsi="Times New Roman" w:cs="Times New Roman"/>
          <w:sz w:val="28"/>
          <w:szCs w:val="28"/>
        </w:rPr>
        <w:t>в сентябре проводятся инструктажи по дорожно-транспортному травматизму,  месячник по предупреждению дорожного травматизма.</w:t>
      </w:r>
    </w:p>
    <w:p w:rsidR="00841561" w:rsidRPr="00841561" w:rsidRDefault="00841561" w:rsidP="00463FB2">
      <w:pPr>
        <w:shd w:val="clear" w:color="auto" w:fill="FFFFFF"/>
        <w:tabs>
          <w:tab w:val="left" w:pos="8400"/>
        </w:tabs>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регулярно проводятся </w:t>
      </w:r>
      <w:r w:rsidRPr="00841561">
        <w:rPr>
          <w:rFonts w:ascii="Times New Roman" w:hAnsi="Times New Roman" w:cs="Times New Roman"/>
          <w:spacing w:val="4"/>
          <w:sz w:val="28"/>
          <w:szCs w:val="28"/>
        </w:rPr>
        <w:t xml:space="preserve">акции «Внимание, дети!», </w:t>
      </w:r>
      <w:r w:rsidRPr="00841561">
        <w:rPr>
          <w:rFonts w:ascii="Times New Roman" w:hAnsi="Times New Roman" w:cs="Times New Roman"/>
          <w:spacing w:val="-1"/>
          <w:sz w:val="28"/>
          <w:szCs w:val="28"/>
        </w:rPr>
        <w:t>«Неделя детской дорожной безопасности»,  «Стань заметней»</w:t>
      </w:r>
      <w:r w:rsidRPr="00841561">
        <w:rPr>
          <w:rFonts w:ascii="Times New Roman" w:hAnsi="Times New Roman" w:cs="Times New Roman"/>
          <w:sz w:val="28"/>
          <w:szCs w:val="28"/>
        </w:rPr>
        <w:t>, «Школьник», «Спасите наши жизни», «Береги меня!», «Внимание пешеход!».</w:t>
      </w:r>
    </w:p>
    <w:p w:rsidR="009325A4" w:rsidRPr="009325A4" w:rsidRDefault="009325A4" w:rsidP="009325A4">
      <w:pPr>
        <w:spacing w:after="0" w:line="240" w:lineRule="auto"/>
        <w:ind w:firstLine="709"/>
        <w:jc w:val="both"/>
        <w:rPr>
          <w:rFonts w:ascii="Times New Roman" w:hAnsi="Times New Roman" w:cs="Times New Roman"/>
          <w:sz w:val="28"/>
          <w:szCs w:val="28"/>
        </w:rPr>
      </w:pPr>
      <w:r w:rsidRPr="009325A4">
        <w:rPr>
          <w:rFonts w:ascii="Times New Roman" w:hAnsi="Times New Roman" w:cs="Times New Roman"/>
          <w:sz w:val="28"/>
          <w:szCs w:val="28"/>
        </w:rPr>
        <w:lastRenderedPageBreak/>
        <w:t>Проведённый анализ по дорожно-транспортному происшествию с участием детей в возрасте до 16 лет показал следующее:</w:t>
      </w:r>
    </w:p>
    <w:tbl>
      <w:tblPr>
        <w:tblW w:w="7486" w:type="dxa"/>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5686"/>
      </w:tblGrid>
      <w:tr w:rsidR="009325A4" w:rsidRPr="009325A4" w:rsidTr="009325A4">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год</w:t>
            </w:r>
          </w:p>
        </w:tc>
        <w:tc>
          <w:tcPr>
            <w:tcW w:w="6586" w:type="dxa"/>
            <w:gridSpan w:val="2"/>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количество ДТП</w:t>
            </w:r>
          </w:p>
        </w:tc>
      </w:tr>
      <w:tr w:rsidR="009325A4" w:rsidRPr="009325A4" w:rsidTr="00280F94">
        <w:tc>
          <w:tcPr>
            <w:tcW w:w="900" w:type="dxa"/>
          </w:tcPr>
          <w:p w:rsidR="009325A4" w:rsidRPr="009325A4" w:rsidRDefault="009325A4" w:rsidP="009325A4">
            <w:pPr>
              <w:spacing w:after="0" w:line="240" w:lineRule="auto"/>
              <w:jc w:val="both"/>
              <w:rPr>
                <w:rFonts w:ascii="Times New Roman" w:hAnsi="Times New Roman" w:cs="Times New Roman"/>
                <w:sz w:val="28"/>
                <w:szCs w:val="28"/>
              </w:rPr>
            </w:pPr>
          </w:p>
        </w:tc>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всего</w:t>
            </w:r>
          </w:p>
        </w:tc>
        <w:tc>
          <w:tcPr>
            <w:tcW w:w="5686"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из них</w:t>
            </w:r>
          </w:p>
        </w:tc>
      </w:tr>
      <w:tr w:rsidR="009325A4" w:rsidRPr="009325A4" w:rsidTr="009325A4">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 xml:space="preserve"> 2012</w:t>
            </w:r>
          </w:p>
        </w:tc>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4</w:t>
            </w:r>
          </w:p>
        </w:tc>
        <w:tc>
          <w:tcPr>
            <w:tcW w:w="5686"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 пешеход – 11 лет – с. Средние тарманы</w:t>
            </w:r>
          </w:p>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 пешеход (6 лет)  - С. Мияссы</w:t>
            </w:r>
          </w:p>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 велосипедист (6лет) – с. Н-Тавда</w:t>
            </w:r>
          </w:p>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 пассажир (14 лет) - с. Иска</w:t>
            </w:r>
          </w:p>
        </w:tc>
      </w:tr>
      <w:tr w:rsidR="009325A4" w:rsidRPr="009325A4" w:rsidTr="009325A4">
        <w:tc>
          <w:tcPr>
            <w:tcW w:w="900" w:type="dxa"/>
          </w:tcPr>
          <w:p w:rsidR="009325A4" w:rsidRPr="009325A4" w:rsidRDefault="009325A4" w:rsidP="009325A4">
            <w:pPr>
              <w:spacing w:after="0" w:line="240" w:lineRule="auto"/>
              <w:rPr>
                <w:rFonts w:ascii="Times New Roman" w:hAnsi="Times New Roman" w:cs="Times New Roman"/>
                <w:sz w:val="28"/>
                <w:szCs w:val="28"/>
              </w:rPr>
            </w:pPr>
            <w:r w:rsidRPr="009325A4">
              <w:rPr>
                <w:rFonts w:ascii="Times New Roman" w:hAnsi="Times New Roman" w:cs="Times New Roman"/>
                <w:sz w:val="28"/>
                <w:szCs w:val="28"/>
              </w:rPr>
              <w:t>2013</w:t>
            </w:r>
          </w:p>
        </w:tc>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2</w:t>
            </w:r>
          </w:p>
        </w:tc>
        <w:tc>
          <w:tcPr>
            <w:tcW w:w="5686"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 пешеход (2 года) – д.Конченбург</w:t>
            </w:r>
          </w:p>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1водитель ((19 лет) – с. Ключи (житель г. Тюмени)</w:t>
            </w:r>
          </w:p>
        </w:tc>
      </w:tr>
      <w:tr w:rsidR="009325A4" w:rsidRPr="009325A4" w:rsidTr="009325A4">
        <w:tc>
          <w:tcPr>
            <w:tcW w:w="900" w:type="dxa"/>
          </w:tcPr>
          <w:p w:rsidR="009325A4" w:rsidRPr="009325A4" w:rsidRDefault="009325A4" w:rsidP="009325A4">
            <w:pPr>
              <w:spacing w:after="0" w:line="240" w:lineRule="auto"/>
              <w:rPr>
                <w:rFonts w:ascii="Times New Roman" w:hAnsi="Times New Roman" w:cs="Times New Roman"/>
                <w:sz w:val="28"/>
                <w:szCs w:val="28"/>
              </w:rPr>
            </w:pPr>
            <w:r w:rsidRPr="009325A4">
              <w:rPr>
                <w:rFonts w:ascii="Times New Roman" w:hAnsi="Times New Roman" w:cs="Times New Roman"/>
                <w:sz w:val="28"/>
                <w:szCs w:val="28"/>
              </w:rPr>
              <w:t>2014</w:t>
            </w:r>
          </w:p>
        </w:tc>
        <w:tc>
          <w:tcPr>
            <w:tcW w:w="900" w:type="dxa"/>
          </w:tcPr>
          <w:p w:rsidR="009325A4" w:rsidRPr="009325A4" w:rsidRDefault="009325A4" w:rsidP="009325A4">
            <w:pPr>
              <w:spacing w:after="0" w:line="240" w:lineRule="auto"/>
              <w:jc w:val="both"/>
              <w:rPr>
                <w:rFonts w:ascii="Times New Roman" w:hAnsi="Times New Roman" w:cs="Times New Roman"/>
                <w:sz w:val="28"/>
                <w:szCs w:val="28"/>
              </w:rPr>
            </w:pPr>
            <w:r w:rsidRPr="009325A4">
              <w:rPr>
                <w:rFonts w:ascii="Times New Roman" w:hAnsi="Times New Roman" w:cs="Times New Roman"/>
                <w:sz w:val="28"/>
                <w:szCs w:val="28"/>
              </w:rPr>
              <w:t>0</w:t>
            </w:r>
          </w:p>
        </w:tc>
        <w:tc>
          <w:tcPr>
            <w:tcW w:w="5686" w:type="dxa"/>
          </w:tcPr>
          <w:p w:rsidR="009325A4" w:rsidRPr="009325A4" w:rsidRDefault="009325A4" w:rsidP="009325A4">
            <w:pPr>
              <w:spacing w:after="0" w:line="240" w:lineRule="auto"/>
              <w:jc w:val="both"/>
              <w:rPr>
                <w:rFonts w:ascii="Times New Roman" w:hAnsi="Times New Roman" w:cs="Times New Roman"/>
                <w:sz w:val="28"/>
                <w:szCs w:val="28"/>
              </w:rPr>
            </w:pPr>
          </w:p>
        </w:tc>
      </w:tr>
    </w:tbl>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Во всех образовательных учреждениях района имеются уголки безопасности дорожного движения с информацией для детей и родителей.</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19 ОУ созданы отряды ЮИД (юных инспекторов движения) в количестве 192 ребёнка.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рамках профилактических мероприятий во всех образовательных учреждениях, имеющих дошкольные группы, оборудованы площадки по правилам дорожного движения с разметкой и оборудованием. Фотографии по организации обучения детей на оборудованных площадках навыкам безопасного поведения на дорогах размещены на сайтах «Детские сады Тюменской области». Конкурсные работы детей «Безопасность на дорогах ради безопасности жизни» в качестве пропаганды детской дорожной безопасности разместили массового скопления людей</w:t>
      </w:r>
    </w:p>
    <w:p w:rsidR="00841561" w:rsidRPr="00841561" w:rsidRDefault="00E26AFF" w:rsidP="00841561">
      <w:pPr>
        <w:spacing w:line="240" w:lineRule="auto"/>
        <w:jc w:val="both"/>
        <w:rPr>
          <w:rFonts w:ascii="Times New Roman" w:hAnsi="Times New Roman" w:cs="Times New Roman"/>
          <w:b/>
          <w:sz w:val="28"/>
          <w:szCs w:val="28"/>
          <w:u w:val="single"/>
        </w:rPr>
      </w:pPr>
      <w:r w:rsidRPr="00E26AFF">
        <w:rPr>
          <w:rFonts w:ascii="Times New Roman" w:hAnsi="Times New Roman" w:cs="Times New Roman"/>
          <w:b/>
          <w:sz w:val="28"/>
          <w:szCs w:val="28"/>
        </w:rPr>
        <w:t>2.10</w:t>
      </w:r>
      <w:r>
        <w:rPr>
          <w:rFonts w:ascii="Times New Roman" w:hAnsi="Times New Roman" w:cs="Times New Roman"/>
          <w:b/>
          <w:sz w:val="28"/>
          <w:szCs w:val="28"/>
          <w:u w:val="single"/>
        </w:rPr>
        <w:t xml:space="preserve"> </w:t>
      </w:r>
      <w:r w:rsidR="00841561" w:rsidRPr="00841561">
        <w:rPr>
          <w:rFonts w:ascii="Times New Roman" w:hAnsi="Times New Roman" w:cs="Times New Roman"/>
          <w:b/>
          <w:sz w:val="28"/>
          <w:szCs w:val="28"/>
          <w:u w:val="single"/>
        </w:rPr>
        <w:t>Безопасность и антитеррористическая  защищённость</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Обеспечение безопасности образовательного учреждения - первостепенная обязанность директора учреждения.  В соответствии с должностными обязанностями директор учреждения несёт персональную ответственность за обеспечение безопасности в учреждении, проведение организационно-технических мероприятий, направленных на сохранение жизни и здоровья, обеспечение сохранности имущества, безопасности обучающихся и работников школы.  </w:t>
      </w:r>
      <w:r w:rsidRPr="00841561">
        <w:rPr>
          <w:rFonts w:ascii="Times New Roman" w:hAnsi="Times New Roman" w:cs="Times New Roman"/>
          <w:bCs/>
          <w:sz w:val="28"/>
          <w:szCs w:val="28"/>
        </w:rPr>
        <w:t>Работа по антитеррористической защищенности и противодействию терроризму и экстремизму</w:t>
      </w:r>
      <w:r w:rsidRPr="00841561">
        <w:rPr>
          <w:rFonts w:ascii="Times New Roman" w:hAnsi="Times New Roman" w:cs="Times New Roman"/>
          <w:sz w:val="28"/>
          <w:szCs w:val="28"/>
        </w:rPr>
        <w:t xml:space="preserve"> включает в себя проведение совещаний, инструктажей и планерок по вопросам противодействия терроризму и экстремизму; непрерывный контроль выполнения мероприятий по обеспечению безопасности; организацию взаимодействия с правоохранительными органами и другими службами, с родительской общественностью.</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Основанием для выполнения мероприятий по обеспечению антитеррористической защищенности образовательного учреждения, противодействию терроризму и экстремизму является приказ директора.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В  учреждениях района разработан пакет документов по организации работы по антитеррористической защищенности:</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паспорт антитеррористической защищенности образовательного учреждения;</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программа «Профилактика терроризма и экстремизма на 2011 – 2014г.г.».</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Инструкции, памятки и т.д.</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Образовательные учреждения  постоянно взаимодействует с правоохранительными органами.  Работники отдела полиции  посещают школы, производят проверку объектов с составлением актов обследования антитеррористической укрепленности  образовательного учреждения, принимают участие во внеклассных мероприятиях, проводят лектории, беседы с администрацией, педагогическими и техническими работниками, в ходе которых разъясняют порядок действий при получении информации о возможности совершения террористических актов, нарушении общественного порядка, совершении преступлений, обнаружении  взрывных устройств и других подозрительных предметов, при появлении лиц, замышляющих совершение преступлений. </w:t>
      </w:r>
    </w:p>
    <w:p w:rsidR="00841561" w:rsidRPr="00841561" w:rsidRDefault="00841561" w:rsidP="009679CA">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Система охраны в здании учреждений осуществляется персоналом школы. </w:t>
      </w:r>
    </w:p>
    <w:p w:rsidR="00841561" w:rsidRPr="00841561" w:rsidRDefault="00841561" w:rsidP="009679CA">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В  холлах  школ  с  8.30  до  18.00  постоянно  находится  одна дежурная  уборщица.  Ведутся журналы посещения, в которых регистрируются лица посещающие учреждение. В ночное время объекты образовательных учреждений охраняются сторожами.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В МАОУ «Нижнетавдинская СОШ»,  МАДОУ Нижнетавдинский детский сад «Колосок» (2 корпуса) в целях обеспечения жизнедеятельности заключены  договора с МОВО при ОВД «Тюменский» («оказания услуг по охране  объектов с помощью пульта централизованного наблюдения») и с ООО ЧОП «Тавда» (оказание услуг по охране объектов с помощью пульта централизованного наблюдения – охранная сигнализация), имеется «Тревожная кнопка».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В образовательных учреждениях имеются информационные стенды «Терроризм – угроза обществу», где имеются</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 выписка из Уголовного кодекса РФ ст.205 Терроризм. Ст.206. Захват заложника </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 правила поведения и действия  сотрудников при угрозе или осуществлении террористических актов.</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течение учебного года в образовательных учреждениях района с учащимися  проводятся классные часы, разъяснительные беседы, лекции («Терроризм – угроза обществу», «Что такое терроризм», «Противодействие терроризму и экстремизму»).</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Руководители учреждений ежедневно осуществляют проверку работоспособности и технического состояния технических средств охраны и кнопок вызова милиции, вневедомственной охраны, частных охранных предприятий. Ежедневно производится осмотр всех бытовых и подсобных помещений, используемого ремонтного оборудования  и мест складирования строительных материалов на предмет выявления посторонних предметов.</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учреждениях района исполняются Требования Типовой Инструкции по организации охраны и обеспечения безопасности учреждений образования в Тюменской области.</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lastRenderedPageBreak/>
        <w:t>Система видеонаблюдения на объектах общеобразовательных учреждений – отсутствует, кроме в МАОУ «Нижнетавдинская СОШ», МАОУ «Велижанская СОШ», МАДОУ «Нижнетавдинский детский сад «Ручеёк».</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На территории образовательных учреждений и прилегающих к</w:t>
      </w:r>
      <w:r w:rsidRPr="00841561">
        <w:rPr>
          <w:rFonts w:ascii="Times New Roman" w:hAnsi="Times New Roman" w:cs="Times New Roman"/>
          <w:sz w:val="28"/>
          <w:szCs w:val="28"/>
        </w:rPr>
        <w:br/>
        <w:t>ним территорий нет бесхозного автотранспорта, строительных бытовок, мусорных контейнеров и других объектов, которые могут быть использованы для закладки взрывных устройств.</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Ограничен       доступ       автотранспорта       на       территорию образовательного учреждения.</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За эвакуацию учащихся и персонала образовательного учреждения назначены ответственные лица по приказу директора. На каждом этаже имеется план по эвакуации из здания.</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образовательных учреждениях организован контрольно-пропускной режим, чтобы ограничить доступ посторонних лиц в помещение образовательного учреждения.</w:t>
      </w:r>
    </w:p>
    <w:p w:rsidR="00841561" w:rsidRPr="00841561" w:rsidRDefault="00841561" w:rsidP="00463FB2">
      <w:pPr>
        <w:spacing w:after="0" w:line="240" w:lineRule="auto"/>
        <w:ind w:firstLine="709"/>
        <w:jc w:val="both"/>
        <w:rPr>
          <w:rFonts w:ascii="Times New Roman" w:hAnsi="Times New Roman" w:cs="Times New Roman"/>
          <w:b/>
          <w:sz w:val="28"/>
          <w:szCs w:val="28"/>
          <w:u w:val="single"/>
        </w:rPr>
      </w:pPr>
    </w:p>
    <w:p w:rsidR="00841561" w:rsidRPr="00841561" w:rsidRDefault="00841561" w:rsidP="00463FB2">
      <w:pPr>
        <w:spacing w:after="0" w:line="240" w:lineRule="auto"/>
        <w:ind w:firstLine="709"/>
        <w:jc w:val="both"/>
        <w:rPr>
          <w:rFonts w:ascii="Times New Roman" w:hAnsi="Times New Roman" w:cs="Times New Roman"/>
          <w:b/>
          <w:sz w:val="28"/>
          <w:szCs w:val="28"/>
        </w:rPr>
      </w:pPr>
      <w:r w:rsidRPr="00841561">
        <w:rPr>
          <w:rFonts w:ascii="Times New Roman" w:hAnsi="Times New Roman" w:cs="Times New Roman"/>
          <w:b/>
          <w:sz w:val="28"/>
          <w:szCs w:val="28"/>
        </w:rPr>
        <w:t>Задачи на 2014-2015 учебный год:</w:t>
      </w:r>
    </w:p>
    <w:p w:rsidR="00841561" w:rsidRPr="00841561" w:rsidRDefault="00841561" w:rsidP="00463FB2">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 xml:space="preserve">Усилить контроль за выполнением требований по охране труда и обеспечения безопасности обучающихся и воспитанников в образовательных учреждениях района. </w:t>
      </w:r>
    </w:p>
    <w:p w:rsidR="00841561" w:rsidRPr="00841561" w:rsidRDefault="00841561" w:rsidP="00463FB2">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Продолжить формирование  культуры здоровья в системе воспитательных мероприятий; осуществление работы с семьёй по осознанию ценности продуктивной совместной детско-родительской деятельности и присвоению навыка здорового образа жизни; деятельности педагогического коллектива по присвоению культуры здоровья в ходе профессиональной реализации в целях повышения уровня здоровья педагогов.</w:t>
      </w:r>
    </w:p>
    <w:p w:rsidR="00841561" w:rsidRPr="00841561" w:rsidRDefault="00841561" w:rsidP="009F1AAA">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Соблюдать безопасности, сохранение жизни и здоровья обучающихся.</w:t>
      </w:r>
    </w:p>
    <w:p w:rsidR="00841561" w:rsidRPr="00841561" w:rsidRDefault="00841561" w:rsidP="009F1AAA">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 xml:space="preserve"> Осуществлять организацию безопасного подвоза в образовательные учреждения.</w:t>
      </w:r>
    </w:p>
    <w:p w:rsidR="00841561" w:rsidRPr="00841561" w:rsidRDefault="00841561" w:rsidP="009F1AAA">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Продолжить целенаправленную работу по снижению уровня детского дорожно-транспортного травматизма во взаимодействии с образовательными учреждениями района.</w:t>
      </w:r>
    </w:p>
    <w:p w:rsidR="00841561" w:rsidRPr="00841561" w:rsidRDefault="00841561" w:rsidP="009F1AAA">
      <w:pPr>
        <w:numPr>
          <w:ilvl w:val="0"/>
          <w:numId w:val="14"/>
        </w:numPr>
        <w:spacing w:after="0" w:line="240" w:lineRule="auto"/>
        <w:ind w:left="0" w:firstLine="0"/>
        <w:jc w:val="both"/>
        <w:rPr>
          <w:rFonts w:ascii="Times New Roman" w:hAnsi="Times New Roman" w:cs="Times New Roman"/>
          <w:sz w:val="28"/>
          <w:szCs w:val="28"/>
        </w:rPr>
      </w:pPr>
      <w:r w:rsidRPr="00841561">
        <w:rPr>
          <w:rFonts w:ascii="Times New Roman" w:hAnsi="Times New Roman" w:cs="Times New Roman"/>
          <w:sz w:val="28"/>
          <w:szCs w:val="28"/>
        </w:rPr>
        <w:t>Осуществлять контроль за организацией работы по обеспечению безопасности и антитеррористической  защищённости в ОУ.</w:t>
      </w:r>
    </w:p>
    <w:p w:rsidR="00841561" w:rsidRPr="00841561" w:rsidRDefault="00E26AFF" w:rsidP="00841561">
      <w:pPr>
        <w:shd w:val="clear" w:color="auto" w:fill="FFFFFF"/>
        <w:spacing w:line="240" w:lineRule="auto"/>
        <w:ind w:right="34"/>
        <w:jc w:val="both"/>
        <w:rPr>
          <w:rFonts w:ascii="Times New Roman" w:hAnsi="Times New Roman" w:cs="Times New Roman"/>
          <w:b/>
          <w:spacing w:val="1"/>
          <w:sz w:val="28"/>
          <w:szCs w:val="28"/>
          <w:u w:val="single"/>
        </w:rPr>
      </w:pPr>
      <w:r w:rsidRPr="00E26AFF">
        <w:rPr>
          <w:rFonts w:ascii="Times New Roman" w:hAnsi="Times New Roman" w:cs="Times New Roman"/>
          <w:b/>
          <w:spacing w:val="1"/>
          <w:sz w:val="28"/>
          <w:szCs w:val="28"/>
        </w:rPr>
        <w:t>2.11</w:t>
      </w:r>
      <w:r>
        <w:rPr>
          <w:rFonts w:ascii="Times New Roman" w:hAnsi="Times New Roman" w:cs="Times New Roman"/>
          <w:b/>
          <w:spacing w:val="1"/>
          <w:sz w:val="28"/>
          <w:szCs w:val="28"/>
          <w:u w:val="single"/>
        </w:rPr>
        <w:t xml:space="preserve"> </w:t>
      </w:r>
      <w:r w:rsidR="00841561" w:rsidRPr="00841561">
        <w:rPr>
          <w:rFonts w:ascii="Times New Roman" w:hAnsi="Times New Roman" w:cs="Times New Roman"/>
          <w:b/>
          <w:spacing w:val="1"/>
          <w:sz w:val="28"/>
          <w:szCs w:val="28"/>
          <w:u w:val="single"/>
        </w:rPr>
        <w:t>Методическая работа</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Информационно-методический центр работает над темой: «Развитие профессионального потенциала педагогических работников и руководителей    образовательных    учреждений в условиях реализации направлений «Наша новая школа».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Целью методической работы является:</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Оказание методической помощи образовательным учреждениям, организации повышения профессиональной компетенции педагогов.</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Реализация темы в 2014 году осуществлялась через решение задач:      </w:t>
      </w:r>
    </w:p>
    <w:p w:rsidR="00841561" w:rsidRPr="00841561" w:rsidRDefault="00841561" w:rsidP="00463FB2">
      <w:pPr>
        <w:pStyle w:val="af1"/>
        <w:spacing w:before="0" w:beforeAutospacing="0" w:after="0" w:afterAutospacing="0"/>
        <w:jc w:val="both"/>
        <w:rPr>
          <w:sz w:val="28"/>
          <w:szCs w:val="28"/>
        </w:rPr>
      </w:pPr>
      <w:r w:rsidRPr="00841561">
        <w:rPr>
          <w:sz w:val="28"/>
          <w:szCs w:val="28"/>
        </w:rPr>
        <w:lastRenderedPageBreak/>
        <w:t xml:space="preserve">   1. Создание условий для удовлетворения информационных, учебно-методических, организационно-педагогических и образовательных потребностей учреждений образования, педагогических и руководящих работников района.</w:t>
      </w:r>
    </w:p>
    <w:p w:rsidR="00841561" w:rsidRPr="00841561" w:rsidRDefault="00841561" w:rsidP="00841561">
      <w:pPr>
        <w:pStyle w:val="af1"/>
        <w:spacing w:before="0" w:beforeAutospacing="0" w:after="0" w:afterAutospacing="0"/>
        <w:jc w:val="both"/>
        <w:rPr>
          <w:sz w:val="28"/>
          <w:szCs w:val="28"/>
        </w:rPr>
      </w:pPr>
      <w:r w:rsidRPr="00841561">
        <w:rPr>
          <w:sz w:val="28"/>
          <w:szCs w:val="28"/>
        </w:rPr>
        <w:t>2. Содействие обновлению структуры и содержания образования, развитию образовательных учреждений, педагогического мастерства работников образования.</w:t>
      </w:r>
    </w:p>
    <w:p w:rsidR="00841561" w:rsidRPr="00841561" w:rsidRDefault="00841561" w:rsidP="00841561">
      <w:pPr>
        <w:pStyle w:val="af1"/>
        <w:spacing w:before="0" w:beforeAutospacing="0" w:after="0" w:afterAutospacing="0"/>
        <w:jc w:val="both"/>
        <w:rPr>
          <w:sz w:val="28"/>
          <w:szCs w:val="28"/>
        </w:rPr>
      </w:pPr>
      <w:r w:rsidRPr="00841561">
        <w:rPr>
          <w:sz w:val="28"/>
          <w:szCs w:val="28"/>
        </w:rPr>
        <w:t>3. Создание информационно-методического пространства, способствующего развитию системы образования, реализации инициативы «Наша новая школа», организации инновационной и экспериментальной работы, аналитико-диагностического и экспертного обеспечения деятельности образовательных учреждений.</w:t>
      </w:r>
    </w:p>
    <w:p w:rsidR="00841561" w:rsidRPr="00841561" w:rsidRDefault="00841561" w:rsidP="009679CA">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4.Методическое сопровождение введения ФГОС нового поколения.</w:t>
      </w:r>
    </w:p>
    <w:p w:rsidR="00841561" w:rsidRPr="00841561" w:rsidRDefault="00841561" w:rsidP="009679CA">
      <w:pPr>
        <w:pStyle w:val="af1"/>
        <w:spacing w:before="0" w:beforeAutospacing="0" w:after="0" w:afterAutospacing="0"/>
        <w:jc w:val="both"/>
        <w:rPr>
          <w:sz w:val="28"/>
          <w:szCs w:val="28"/>
        </w:rPr>
      </w:pPr>
      <w:r w:rsidRPr="00841561">
        <w:rPr>
          <w:sz w:val="28"/>
          <w:szCs w:val="28"/>
        </w:rPr>
        <w:t xml:space="preserve">5.Содействие в выполнении целевых федеральных, региональных и муниципальных программ.                                                                                                                             </w:t>
      </w:r>
    </w:p>
    <w:p w:rsidR="00841561" w:rsidRPr="00841561" w:rsidRDefault="00841561" w:rsidP="009325A4">
      <w:pPr>
        <w:spacing w:after="0" w:line="240" w:lineRule="auto"/>
        <w:jc w:val="both"/>
        <w:rPr>
          <w:rFonts w:ascii="Times New Roman" w:eastAsia="Calibri" w:hAnsi="Times New Roman" w:cs="Times New Roman"/>
          <w:sz w:val="28"/>
          <w:szCs w:val="28"/>
        </w:rPr>
      </w:pPr>
      <w:r w:rsidRPr="00841561">
        <w:rPr>
          <w:rStyle w:val="FontStyle16"/>
          <w:sz w:val="28"/>
          <w:szCs w:val="28"/>
        </w:rPr>
        <w:tab/>
        <w:t xml:space="preserve">В 2014 учебном году в общеобразовательных учреждениях педагогических работников </w:t>
      </w:r>
      <w:r w:rsidR="009325A4">
        <w:rPr>
          <w:rStyle w:val="FontStyle16"/>
          <w:sz w:val="28"/>
          <w:szCs w:val="28"/>
        </w:rPr>
        <w:t xml:space="preserve">в среднем </w:t>
      </w:r>
      <w:r w:rsidRPr="00841561">
        <w:rPr>
          <w:rStyle w:val="FontStyle16"/>
          <w:sz w:val="28"/>
          <w:szCs w:val="28"/>
        </w:rPr>
        <w:t xml:space="preserve">-209 человек, из них учителей </w:t>
      </w:r>
      <w:r w:rsidR="009325A4">
        <w:rPr>
          <w:rStyle w:val="FontStyle16"/>
          <w:sz w:val="28"/>
          <w:szCs w:val="28"/>
        </w:rPr>
        <w:t xml:space="preserve">- </w:t>
      </w:r>
      <w:r w:rsidRPr="00841561">
        <w:rPr>
          <w:rStyle w:val="FontStyle16"/>
          <w:sz w:val="28"/>
          <w:szCs w:val="28"/>
        </w:rPr>
        <w:t>19</w:t>
      </w:r>
      <w:r w:rsidR="009325A4">
        <w:rPr>
          <w:rStyle w:val="FontStyle16"/>
          <w:sz w:val="28"/>
          <w:szCs w:val="28"/>
        </w:rPr>
        <w:t>6</w:t>
      </w:r>
      <w:r w:rsidRPr="00841561">
        <w:rPr>
          <w:rStyle w:val="FontStyle16"/>
          <w:sz w:val="28"/>
          <w:szCs w:val="28"/>
        </w:rPr>
        <w:t xml:space="preserve">. Средний возраст учителей составил 43 года; высшее образование имеют 129 человек, среднее профессиональное 66 человек. Стаж работы: более 20 лет-123 человека, от 10 до 20 лет-24 года, от 5 до 10 лет-18, менее 2 лет -16 человек.  </w:t>
      </w:r>
      <w:r w:rsidRPr="00841561">
        <w:rPr>
          <w:rStyle w:val="FontStyle16"/>
          <w:sz w:val="28"/>
          <w:szCs w:val="28"/>
        </w:rPr>
        <w:tab/>
      </w:r>
      <w:r w:rsidRPr="00841561">
        <w:rPr>
          <w:rFonts w:ascii="Times New Roman" w:eastAsia="Calibri" w:hAnsi="Times New Roman" w:cs="Times New Roman"/>
          <w:sz w:val="28"/>
          <w:szCs w:val="28"/>
        </w:rPr>
        <w:t>В МАОУ  «Андрюшинская СОШ» из 17 педагогов аттестовано 14 учителей, не аттестовано  3 (1- стаж менее 2 лет, 1 – по болезни, 1- совместитель).</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 xml:space="preserve">В МАОУ «Антипинской СОШ» из 11 педагогов имеют квалификационную категорию 8 педагогов, 3 не аттестованы из них только один педагог не имеет категории по уважительной причине. </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МАОУ «Березовской СОШ» из 11 педагогов аттестованы только 6. Из 5 неаттестованных педагогов 1 – д/о,  4- имеют стаж работы менее 2 лет.</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 xml:space="preserve">В МАОУ «Бухтальская СОШ» из 13 педагогов аттестовано 8. Из 5 неаттестованных 3 – имеют стаж работы менее 2 лет, 1 – декретный отпуск, 1-внешний совместитель.  </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МАОУ «Велижанская СОШ» из 34 педагогов  аттестовано 23 педагога. 5 – стаж менее 2 лет,  в дошкольном отделении один воспитатель не имеет квалификационной категории в связи с тем, что воспитатели находились в отпуске по уходу за ребенком. Их замещали временные сотрудники.</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МАОУ «Киндерская СОШ» из 14 педагогов аттестованы 11 педагогов, 3 неаттестованных учителей имеют стаж работы менее 2 лет.</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МАОУ «Кунчурская СОШ» из 13 педагогов квалификационную категорию имеют 11 педагогов (84 %) 1 педагог  имеет стаж менее 2 лет, 1 запланирован для прохождения аттестации на 2014-2015 учебный год.</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МАОУ «Миясская СОШ» из 13 педагогов 10- аттестовано, 2 неаттестованных имеют стаж менее 2 лет, 1- после декретного отпуска.</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 xml:space="preserve">В МАОУ «Нижнетавдинская СОШ» из 61 педагога аттестовано 33. Из неаттестованных 4 человека не имеют квалификационной категории без всяких на то оснований. </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lastRenderedPageBreak/>
        <w:tab/>
        <w:t xml:space="preserve">В МАОУ «Новоникольская СОШ» из 10 педагогов аттестованы 6 педагогов, 1- учится, 1- после декретного отпуска, </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ab/>
        <w:t>В МАОУ «Новопокровская СОШ» из 9 педагогов аттестованы 7 человек, из неаттестованных 1- стаж менее 2 лет.</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ab/>
        <w:t>В МАОУ «Тарманская СОШ» из 15 педагогов аттестовано 11 педагогов, 4 педагогов не аттестованы без каких-либо оснований.</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ab/>
        <w:t>В МАОУ «Тюневская СОШ» из 19 педагогов квалификационную категорию имеют 15, 4 неаттестованных педагогов имеют стаж в ОУ менее 2 лет.</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Аттестация педагогических кадров в филиалах общеобразовательных учреждений: в двух филиалах из 4 – ООШ д. Кускургуль и ООШ с. Канаш аттестованы все педагогические работники. В ООШ с. Конченбург из 9 педагогов аттестованы 6. Из неаттестованных 1- после д/д, 1 имеет стаж менее 2 лет. В ООШ с. Ключи  из 9 аттестован 1 педагог, 3 имеют стаж менее 2 лет. В ООШ с. Новотроицкое из 7 аттестовано 5 педагогов, из 2 неаттестованных педагогов 1 имеет стаж менее 2 лет, второй не аттестован.</w:t>
      </w:r>
    </w:p>
    <w:p w:rsidR="00841561" w:rsidRPr="00841561" w:rsidRDefault="00841561" w:rsidP="00463FB2">
      <w:pPr>
        <w:spacing w:after="0" w:line="240" w:lineRule="auto"/>
        <w:ind w:firstLine="708"/>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В 2014 году аттестован</w:t>
      </w:r>
      <w:r w:rsidR="009325A4">
        <w:rPr>
          <w:rFonts w:ascii="Times New Roman" w:eastAsia="Calibri" w:hAnsi="Times New Roman" w:cs="Times New Roman"/>
          <w:sz w:val="28"/>
          <w:szCs w:val="28"/>
        </w:rPr>
        <w:t>о в среднем</w:t>
      </w:r>
      <w:r w:rsidRPr="00841561">
        <w:rPr>
          <w:rFonts w:ascii="Times New Roman" w:eastAsia="Calibri" w:hAnsi="Times New Roman" w:cs="Times New Roman"/>
          <w:sz w:val="28"/>
          <w:szCs w:val="28"/>
        </w:rPr>
        <w:t xml:space="preserve"> 3</w:t>
      </w:r>
      <w:r w:rsidR="009325A4">
        <w:rPr>
          <w:rFonts w:ascii="Times New Roman" w:eastAsia="Calibri" w:hAnsi="Times New Roman" w:cs="Times New Roman"/>
          <w:sz w:val="28"/>
          <w:szCs w:val="28"/>
        </w:rPr>
        <w:t>8</w:t>
      </w:r>
      <w:r w:rsidRPr="00841561">
        <w:rPr>
          <w:rFonts w:ascii="Times New Roman" w:eastAsia="Calibri" w:hAnsi="Times New Roman" w:cs="Times New Roman"/>
          <w:sz w:val="28"/>
          <w:szCs w:val="28"/>
        </w:rPr>
        <w:t xml:space="preserve"> педагогически</w:t>
      </w:r>
      <w:r w:rsidR="009325A4">
        <w:rPr>
          <w:rFonts w:ascii="Times New Roman" w:eastAsia="Calibri" w:hAnsi="Times New Roman" w:cs="Times New Roman"/>
          <w:sz w:val="28"/>
          <w:szCs w:val="28"/>
        </w:rPr>
        <w:t>х</w:t>
      </w:r>
      <w:r w:rsidRPr="00841561">
        <w:rPr>
          <w:rFonts w:ascii="Times New Roman" w:eastAsia="Calibri" w:hAnsi="Times New Roman" w:cs="Times New Roman"/>
          <w:sz w:val="28"/>
          <w:szCs w:val="28"/>
        </w:rPr>
        <w:t xml:space="preserve"> работник</w:t>
      </w:r>
      <w:r w:rsidR="009325A4">
        <w:rPr>
          <w:rFonts w:ascii="Times New Roman" w:eastAsia="Calibri" w:hAnsi="Times New Roman" w:cs="Times New Roman"/>
          <w:sz w:val="28"/>
          <w:szCs w:val="28"/>
        </w:rPr>
        <w:t>ов.</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ab/>
        <w:t>Процент аттестованных педагогов составляет  68% (АППГ – 67), педагогов, которые имеют квалификационную категорию, составляет 57% (АППГ – 55%). Таким образом, уровень профессионализма педагогов вырос. Процент неаттестованных педагогов составляет 31% (АППГ – 32%).</w:t>
      </w:r>
    </w:p>
    <w:p w:rsidR="00841561" w:rsidRPr="00841561" w:rsidRDefault="00841561" w:rsidP="00463FB2">
      <w:pPr>
        <w:spacing w:after="0" w:line="240" w:lineRule="auto"/>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ab/>
        <w:t>Основными причинами отсутствия квалификационной категории у педагогов являются: стаж в ОУ менее 2 лет; отпуск по уходу за ребенком.</w:t>
      </w:r>
    </w:p>
    <w:p w:rsidR="00841561" w:rsidRPr="00841561" w:rsidRDefault="00841561" w:rsidP="00463FB2">
      <w:pPr>
        <w:spacing w:after="0" w:line="240" w:lineRule="auto"/>
        <w:ind w:firstLine="708"/>
        <w:contextualSpacing/>
        <w:jc w:val="both"/>
        <w:rPr>
          <w:rFonts w:ascii="Times New Roman" w:eastAsia="Calibri" w:hAnsi="Times New Roman" w:cs="Times New Roman"/>
          <w:sz w:val="28"/>
          <w:szCs w:val="28"/>
        </w:rPr>
      </w:pPr>
      <w:r w:rsidRPr="00841561">
        <w:rPr>
          <w:rFonts w:ascii="Times New Roman" w:eastAsia="Calibri" w:hAnsi="Times New Roman" w:cs="Times New Roman"/>
          <w:sz w:val="28"/>
          <w:szCs w:val="28"/>
        </w:rPr>
        <w:t>Руководителям необходимо взять на личный контроль вопрос аттестации педагогических кадров, создавать условия для повышения профессиональной компетентности педагогов. Помнить, что аттестации подлежат все категории педагогических работников, педагоги-психологи, библиотекари, логопеды, заместитель директора.</w:t>
      </w:r>
    </w:p>
    <w:p w:rsidR="00841561" w:rsidRPr="00841561" w:rsidRDefault="00841561" w:rsidP="00463FB2">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841561">
        <w:rPr>
          <w:rFonts w:ascii="Times New Roman" w:hAnsi="Times New Roman" w:cs="Times New Roman"/>
          <w:sz w:val="28"/>
          <w:szCs w:val="28"/>
        </w:rPr>
        <w:t>В  районе функционируют три инновационные площадки:</w:t>
      </w:r>
    </w:p>
    <w:p w:rsidR="00841561" w:rsidRPr="00841561" w:rsidRDefault="00841561" w:rsidP="00463FB2">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841561">
        <w:rPr>
          <w:rFonts w:ascii="Times New Roman" w:hAnsi="Times New Roman" w:cs="Times New Roman"/>
          <w:sz w:val="28"/>
          <w:szCs w:val="28"/>
        </w:rPr>
        <w:t>-муниципальные: МАОУ «Велижанская  СОШ» - «Формирование толерантной личности школьника средствами этнокультурного компонента»; МАОУ «Тюневская СОШ» - «Формирование и развитие духовно-нравственной культуры учащихся в процессе проектно-исследовательской деятельности»; МАОУ «Нижнетавдинская СОШ» -</w:t>
      </w:r>
      <w:r w:rsidR="009325A4">
        <w:rPr>
          <w:rFonts w:ascii="Times New Roman" w:hAnsi="Times New Roman" w:cs="Times New Roman"/>
          <w:sz w:val="28"/>
          <w:szCs w:val="28"/>
        </w:rPr>
        <w:t xml:space="preserve"> </w:t>
      </w:r>
      <w:r w:rsidRPr="00841561">
        <w:rPr>
          <w:rFonts w:ascii="Times New Roman" w:hAnsi="Times New Roman" w:cs="Times New Roman"/>
          <w:sz w:val="28"/>
          <w:szCs w:val="28"/>
        </w:rPr>
        <w:t xml:space="preserve">«Создание развивающей образовательной среды в школе в условиях реализации компетентностного подхода». </w:t>
      </w:r>
    </w:p>
    <w:p w:rsidR="00841561" w:rsidRPr="00841561" w:rsidRDefault="00841561" w:rsidP="00463FB2">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841561">
        <w:rPr>
          <w:rFonts w:ascii="Times New Roman" w:hAnsi="Times New Roman" w:cs="Times New Roman"/>
          <w:sz w:val="28"/>
          <w:szCs w:val="28"/>
        </w:rPr>
        <w:t>В июне 2014 года площадки подвели итоги работы по своим темам, на совместном заседании экспертного  и методического советов.  Итоги работы экспериментальных площадок позволили сделать вывод, что экспериментальная и инновационная деятельность рассматривается как механизм развития образовательного пространства, но необходимо обратить внимание на научное сопровождение деятельности инновационных площадок.</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Несмотря на положительный результат проведения инновационной работы, следует отметить, что при выборе проблемы необходимо обращать  внимание на факторы, влияющие на эффективность инновационной деятельности:</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совместное планирование и решение проблем;</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обеспечение поддержки развития инновационной деятельности;</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создание условий для повышения квалификации педагогических работников, занимающихся инновационной деятельностью;</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консультирование по проблемам составления программ, анализа.</w:t>
      </w:r>
    </w:p>
    <w:p w:rsidR="00841561" w:rsidRPr="00841561" w:rsidRDefault="00841561" w:rsidP="00463FB2">
      <w:pPr>
        <w:pStyle w:val="c5"/>
        <w:spacing w:before="0" w:beforeAutospacing="0" w:after="0" w:afterAutospacing="0"/>
        <w:ind w:firstLine="708"/>
        <w:jc w:val="both"/>
        <w:rPr>
          <w:sz w:val="28"/>
          <w:szCs w:val="28"/>
        </w:rPr>
      </w:pPr>
      <w:r w:rsidRPr="00841561">
        <w:rPr>
          <w:sz w:val="28"/>
          <w:szCs w:val="28"/>
        </w:rPr>
        <w:t>С 2012-2013 учебного года МАОУ «Нижнетавдинская СОШ» является пилотной площадкой по внедрению новых стандартов основного общего образования в 5-х классах. В школе уже есть определенный положительный опыт по формированию отдельных компетенций у обучающихся,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В течение года изучалось и анализировалось состояние результатов методической работы в образовательных учреждениях, были определены направления ее совершенствования. По результатам анализа состояния методической работы с педагогическими кадрами в школах выявлено, что работа с учителями выстроена в соответствии с общешкольными планами, имеется вся необходимая документация. Для углубленной проработки предметных и дидактических проблем были созданы и работали школьные методические объединения, они являлись главным звеном методической работы.</w:t>
      </w:r>
    </w:p>
    <w:p w:rsidR="00841561" w:rsidRPr="00841561" w:rsidRDefault="00841561" w:rsidP="00463FB2">
      <w:pPr>
        <w:spacing w:after="0" w:line="240" w:lineRule="auto"/>
        <w:ind w:firstLine="709"/>
        <w:jc w:val="both"/>
        <w:rPr>
          <w:rFonts w:ascii="Times New Roman" w:hAnsi="Times New Roman" w:cs="Times New Roman"/>
          <w:sz w:val="28"/>
          <w:szCs w:val="28"/>
        </w:rPr>
      </w:pPr>
      <w:r w:rsidRPr="00841561">
        <w:rPr>
          <w:rFonts w:ascii="Times New Roman" w:hAnsi="Times New Roman" w:cs="Times New Roman"/>
          <w:sz w:val="28"/>
          <w:szCs w:val="28"/>
        </w:rPr>
        <w:t>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ориентировалось на организацию методической помощи учителю в межкурсовой период.</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z w:val="28"/>
          <w:szCs w:val="28"/>
        </w:rPr>
        <w:tab/>
        <w:t xml:space="preserve">Деятельность всех методических формирований была спланирована с учетом запросов и потребностей педагогов, особенностей преподавания предметов в текущем учебном году, подготовки учащихся к единому государственному экзамену и направлена на повышение качества образования. Используются такие формы методической работы: тематические семинары, семинары – практикумы, круглые столы, конкурсы профессионального мастерства, конкурсы методических разработок, консультации. </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z w:val="28"/>
          <w:szCs w:val="28"/>
        </w:rPr>
        <w:tab/>
        <w:t>В течение 2014 года педагоги района повышали свою профессиональную квалификацию. Для повышения квалификации педагогических работников в районе действуют: районный методический совет; 11 районных методических объединений учителей; Школа молодого учителя; районное методическое объединение классных руководителей.</w:t>
      </w: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 xml:space="preserve">Деятельность всех методических формирований была спланирована с учетом запросов и потребностей педагогов, особенностей преподавания предметов в текущем учебном году с условием перехода на  новые образовательные стандарты, подготовки учащихся к единому государственному экзамену и направлена на повышение качества образования.  Используются такие формы методической работы: тематические семинары, семинары – практикумы, инструктивно – методические совещания директоров, круглые столы, конкурсы профессионального мастерства, конкурсы методических разработок, </w:t>
      </w:r>
      <w:r w:rsidRPr="00841561">
        <w:rPr>
          <w:rFonts w:ascii="Times New Roman" w:hAnsi="Times New Roman" w:cs="Times New Roman"/>
          <w:sz w:val="28"/>
          <w:szCs w:val="28"/>
        </w:rPr>
        <w:lastRenderedPageBreak/>
        <w:t>консультации («Система работы учителя по ликвидации пробелов в знаниях учащихся» (учителя русского языка и литературы, математики).</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Каждое районное методическое объединение провело по 4 заседания, на которых обсуждались вопросы перехода на ФГОС, аттестации педагогических работников, вопросы подготовки учащихся к ЕГЭ, проблемы анализа и самоанализа урока, информатизации образовательного процесса, обсуждение  рабочих программ учителей-предметников на 2013-2014 учебный год, анализ итогов районного этапа Всероссийской олимпиады школьников. В результате системной работы учителя школ все активнее внедряют в практику работы компьютерные технологии, эффективнее используют мультимедийное оборудование. Особое внимание уделялось вопросам подготовки учащихся к ЕГЭ. В рамках РМО  учителей русского языка и литературы, истории, биологии и химии, математики, физики, географии работали тьюторские семинары, где обсуждались и прорабатывались задания контрольно–измерительных материалов, анализировались итоговые и пробные результаты экзаменов в формате ЕГЭ, совершенствовалась методика преподавания учебных предметов. </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Каждое заседание методических объединений имеет важную роль в повышении квалификации педагогических работников, следует отметить районное методическое объединение учителей истории, т.к. на заседаниях обсуждалась не только теория, но и демонстрировались открытые уроки, соответствующие ФГОС.</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В течение 2014 года проведены 4 семинара на базе общеобразовательных учреждений. Тематика семинаров определялось исходя из диагностики общеучебных компетентностей педагогов и обучающихся. Во главу угла были поставлены вопросы подготовки к ГИА и ЕГЭ, формирования федеральных государственных образовательных стандартов, здоровьесбережения школьников. Семинары: для учителей математики «Инновационные подходы к преподаванию математ</w:t>
      </w:r>
      <w:r w:rsidR="009325A4">
        <w:rPr>
          <w:rFonts w:ascii="Times New Roman" w:hAnsi="Times New Roman" w:cs="Times New Roman"/>
          <w:sz w:val="28"/>
          <w:szCs w:val="28"/>
        </w:rPr>
        <w:t>ики. Организация работы по ФГОС</w:t>
      </w:r>
      <w:r w:rsidRPr="00841561">
        <w:rPr>
          <w:rFonts w:ascii="Times New Roman" w:hAnsi="Times New Roman" w:cs="Times New Roman"/>
          <w:sz w:val="28"/>
          <w:szCs w:val="28"/>
        </w:rPr>
        <w:t>» (в МАОУ «Тюневская СОШ» 17.01.2014г.), для учителей физики «Формы и методы индивидуальной работы с обучающимися по повышению качества образования» (в МАОУ «Нижнетавдинская СОШ» 25.02.2014г.), для учителей истории «Реализация принципов метапредметного обучения на уроках истории и обществознания» (в МАОУ «Нижнетавдинская СОШ» 13.03.2014г.)</w:t>
      </w:r>
    </w:p>
    <w:p w:rsidR="00841561" w:rsidRPr="00841561" w:rsidRDefault="00841561" w:rsidP="00463FB2">
      <w:pPr>
        <w:pStyle w:val="af4"/>
        <w:spacing w:after="0"/>
        <w:ind w:firstLine="540"/>
        <w:jc w:val="both"/>
      </w:pPr>
      <w:r w:rsidRPr="00841561">
        <w:t xml:space="preserve">На сегодняшний день организация работы только в форме районных методических объединений не может быть достаточной для качественного повышения квалификации, позволяющей удовлетворить индивидуальные потребности каждого педагога. Поэтому стало  важным организовать методическую работу так, чтобы дать каждому педагогу возможность осуществить свободный выбор способов саморазвития с учетом их собственных представлений о профессионализме и выявление проблем своей педагогической деятельности. Необходимо разнообразить и вводить новые формы профессиональных сообществ: </w:t>
      </w:r>
    </w:p>
    <w:p w:rsidR="00841561" w:rsidRPr="00841561" w:rsidRDefault="00841561" w:rsidP="00463FB2">
      <w:pPr>
        <w:pStyle w:val="af4"/>
        <w:spacing w:after="0"/>
        <w:jc w:val="both"/>
      </w:pPr>
      <w:r w:rsidRPr="00841561">
        <w:t>- творческие группы, объединение учителей желающих участвовать в научно-исследовательской и опытно – экспериментальной работе;</w:t>
      </w:r>
    </w:p>
    <w:p w:rsidR="00841561" w:rsidRPr="00841561" w:rsidRDefault="00841561" w:rsidP="00463FB2">
      <w:pPr>
        <w:pStyle w:val="af4"/>
        <w:spacing w:after="0"/>
        <w:jc w:val="both"/>
      </w:pPr>
      <w:r w:rsidRPr="00841561">
        <w:lastRenderedPageBreak/>
        <w:t>- проблемные группы, объединяющие педагогов, заинтересованных в форме коллективного сотрудничества по изучению, разработке и обобщению материалов по заявленной проблеме;</w:t>
      </w:r>
    </w:p>
    <w:p w:rsidR="00841561" w:rsidRPr="00841561" w:rsidRDefault="00841561" w:rsidP="00463FB2">
      <w:pPr>
        <w:pStyle w:val="af4"/>
        <w:spacing w:after="0"/>
        <w:jc w:val="both"/>
      </w:pPr>
      <w:r w:rsidRPr="00841561">
        <w:t>- ассоциация педагогов «Школа педагогического мастерства» - объединение педагогов, являющихся участниками профессиональных конкурсов разных уровней и имеющих высокий рейтинг, высокие результаты итоговой аттестации; и т.д.</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 xml:space="preserve">   Координирует методическую работу районный методический совет, в который входят заместители директоров по учебно-воспитательной работе. Определены цель, задачи и содержание его деятельности. В течение учебного года на заседаниях обсуждались следующие вопросы:</w:t>
      </w:r>
    </w:p>
    <w:p w:rsidR="00841561" w:rsidRDefault="00841561" w:rsidP="00463FB2">
      <w:pPr>
        <w:spacing w:after="0" w:line="240" w:lineRule="auto"/>
        <w:ind w:firstLine="539"/>
        <w:jc w:val="both"/>
        <w:rPr>
          <w:rFonts w:ascii="Times New Roman" w:hAnsi="Times New Roman" w:cs="Times New Roman"/>
          <w:kern w:val="2"/>
          <w:sz w:val="28"/>
          <w:szCs w:val="28"/>
        </w:rPr>
      </w:pPr>
      <w:r w:rsidRPr="00841561">
        <w:rPr>
          <w:rFonts w:ascii="Times New Roman" w:hAnsi="Times New Roman" w:cs="Times New Roman"/>
          <w:sz w:val="28"/>
          <w:szCs w:val="28"/>
        </w:rPr>
        <w:t>Апрель 2014 года</w:t>
      </w:r>
      <w:r w:rsidR="009325A4">
        <w:rPr>
          <w:rFonts w:ascii="Times New Roman" w:hAnsi="Times New Roman" w:cs="Times New Roman"/>
          <w:sz w:val="28"/>
          <w:szCs w:val="28"/>
        </w:rPr>
        <w:t xml:space="preserve"> -</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основные направления государственной политики в сфере образования: приоритеты, организационно-правовое обеспечение;</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организация работы с кадрами, особенности методической работы в условиях перехода на ФГОС;</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раскрытие индивидуальности педагогов и сплоченности педагогического коллектива;</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анализ работы над повышением профессиональной компетентности педагогических;</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взаимодействие педагогов внутри трудового коллектива и функциональная эффективность работников;</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формирование образовательной среды в общеобразовательном учреждении;</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организация работы с творчески работающими учителями;</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соответствие уровня профессиональной компетентности и создание условий для повышения квалификационной категории педагогических работников;</w:t>
      </w:r>
      <w:r w:rsidRPr="00841561">
        <w:rPr>
          <w:rFonts w:ascii="Times New Roman" w:hAnsi="Times New Roman" w:cs="Times New Roman"/>
          <w:sz w:val="28"/>
          <w:szCs w:val="28"/>
        </w:rPr>
        <w:t xml:space="preserve"> </w:t>
      </w:r>
      <w:r w:rsidRPr="00841561">
        <w:rPr>
          <w:rFonts w:ascii="Times New Roman" w:hAnsi="Times New Roman" w:cs="Times New Roman"/>
          <w:kern w:val="2"/>
          <w:sz w:val="28"/>
          <w:szCs w:val="28"/>
        </w:rPr>
        <w:t>о подготовке и проведении государственной итог</w:t>
      </w:r>
      <w:r w:rsidR="009325A4">
        <w:rPr>
          <w:rFonts w:ascii="Times New Roman" w:hAnsi="Times New Roman" w:cs="Times New Roman"/>
          <w:kern w:val="2"/>
          <w:sz w:val="28"/>
          <w:szCs w:val="28"/>
        </w:rPr>
        <w:t>овой аттестации в 9, 11 классах;</w:t>
      </w:r>
    </w:p>
    <w:p w:rsidR="009325A4" w:rsidRPr="009325A4" w:rsidRDefault="009325A4" w:rsidP="009325A4">
      <w:pPr>
        <w:spacing w:after="0" w:line="240" w:lineRule="auto"/>
        <w:ind w:firstLine="53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w:t>
      </w:r>
      <w:r w:rsidRPr="009325A4">
        <w:rPr>
          <w:rFonts w:ascii="Times New Roman" w:eastAsia="Calibri" w:hAnsi="Times New Roman" w:cs="Times New Roman"/>
          <w:color w:val="000000"/>
          <w:sz w:val="28"/>
          <w:szCs w:val="28"/>
        </w:rPr>
        <w:t>вгуст 2014</w:t>
      </w:r>
      <w:r>
        <w:rPr>
          <w:rFonts w:ascii="Times New Roman" w:eastAsia="Calibri" w:hAnsi="Times New Roman" w:cs="Times New Roman"/>
          <w:color w:val="000000"/>
          <w:sz w:val="28"/>
          <w:szCs w:val="28"/>
        </w:rPr>
        <w:t xml:space="preserve"> </w:t>
      </w:r>
      <w:r w:rsidRPr="009325A4">
        <w:rPr>
          <w:rFonts w:ascii="Times New Roman" w:eastAsia="Calibri" w:hAnsi="Times New Roman" w:cs="Times New Roman"/>
          <w:color w:val="000000"/>
          <w:sz w:val="28"/>
          <w:szCs w:val="28"/>
        </w:rPr>
        <w:t>г</w:t>
      </w:r>
      <w:r>
        <w:rPr>
          <w:rFonts w:ascii="Times New Roman" w:eastAsia="Calibri" w:hAnsi="Times New Roman" w:cs="Times New Roman"/>
          <w:color w:val="000000"/>
          <w:sz w:val="28"/>
          <w:szCs w:val="28"/>
        </w:rPr>
        <w:t>ода</w:t>
      </w:r>
      <w:r w:rsidRPr="009325A4">
        <w:rPr>
          <w:rFonts w:ascii="Times New Roman" w:eastAsia="Calibri" w:hAnsi="Times New Roman" w:cs="Times New Roman"/>
          <w:color w:val="000000"/>
          <w:sz w:val="28"/>
          <w:szCs w:val="28"/>
        </w:rPr>
        <w:t xml:space="preserve"> – «Развитие профессионального сотрудничества как условие достижения нового качества образования»;</w:t>
      </w:r>
    </w:p>
    <w:p w:rsidR="009325A4" w:rsidRPr="009325A4" w:rsidRDefault="009325A4" w:rsidP="009325A4">
      <w:pPr>
        <w:spacing w:after="0" w:line="240" w:lineRule="auto"/>
        <w:ind w:firstLine="539"/>
        <w:jc w:val="both"/>
        <w:rPr>
          <w:rFonts w:ascii="Times New Roman" w:hAnsi="Times New Roman" w:cs="Times New Roman"/>
          <w:kern w:val="2"/>
          <w:sz w:val="28"/>
          <w:szCs w:val="28"/>
        </w:rPr>
      </w:pPr>
      <w:r>
        <w:rPr>
          <w:rFonts w:ascii="Times New Roman" w:eastAsia="Calibri" w:hAnsi="Times New Roman" w:cs="Times New Roman"/>
          <w:color w:val="000000"/>
          <w:sz w:val="28"/>
          <w:szCs w:val="28"/>
        </w:rPr>
        <w:t>Н</w:t>
      </w:r>
      <w:r w:rsidRPr="009325A4">
        <w:rPr>
          <w:rFonts w:ascii="Times New Roman" w:eastAsia="Calibri" w:hAnsi="Times New Roman" w:cs="Times New Roman"/>
          <w:color w:val="000000"/>
          <w:sz w:val="28"/>
          <w:szCs w:val="28"/>
        </w:rPr>
        <w:t>оябрь 2014г. – «Технологии работы со слабо мотивированными детьми с высоким уровнем познавательной активности»</w:t>
      </w:r>
    </w:p>
    <w:p w:rsidR="00841561" w:rsidRPr="00841561" w:rsidRDefault="00841561" w:rsidP="00463FB2">
      <w:pPr>
        <w:widowControl w:val="0"/>
        <w:spacing w:after="0" w:line="240" w:lineRule="auto"/>
        <w:ind w:left="20" w:right="40" w:firstLine="500"/>
        <w:jc w:val="both"/>
        <w:rPr>
          <w:rFonts w:ascii="Times New Roman" w:hAnsi="Times New Roman" w:cs="Times New Roman"/>
          <w:sz w:val="28"/>
          <w:szCs w:val="28"/>
        </w:rPr>
      </w:pPr>
      <w:r w:rsidRPr="00841561">
        <w:rPr>
          <w:rFonts w:ascii="Times New Roman" w:hAnsi="Times New Roman" w:cs="Times New Roman"/>
          <w:sz w:val="28"/>
          <w:szCs w:val="28"/>
        </w:rPr>
        <w:t>С целью методического обеспечения содержания воспитательной работы в общеобразовательных учреждениях за 2014 учебный год проведено 4 районных семинара для заместителей директоров по учебно</w:t>
      </w:r>
      <w:r w:rsidR="005A3547">
        <w:rPr>
          <w:rFonts w:ascii="Times New Roman" w:hAnsi="Times New Roman" w:cs="Times New Roman"/>
          <w:sz w:val="28"/>
          <w:szCs w:val="28"/>
        </w:rPr>
        <w:t xml:space="preserve"> </w:t>
      </w:r>
      <w:r w:rsidRPr="00841561">
        <w:rPr>
          <w:rFonts w:ascii="Times New Roman" w:hAnsi="Times New Roman" w:cs="Times New Roman"/>
          <w:sz w:val="28"/>
          <w:szCs w:val="28"/>
        </w:rPr>
        <w:t>- воспитательной работе, педагогов</w:t>
      </w:r>
      <w:r w:rsidR="005A3547">
        <w:rPr>
          <w:rFonts w:ascii="Times New Roman" w:hAnsi="Times New Roman" w:cs="Times New Roman"/>
          <w:sz w:val="28"/>
          <w:szCs w:val="28"/>
        </w:rPr>
        <w:t xml:space="preserve"> </w:t>
      </w:r>
      <w:r w:rsidRPr="00841561">
        <w:rPr>
          <w:rFonts w:ascii="Times New Roman" w:hAnsi="Times New Roman" w:cs="Times New Roman"/>
          <w:sz w:val="28"/>
          <w:szCs w:val="28"/>
        </w:rPr>
        <w:t>- организаторов, психологов и социальных педагогов.</w:t>
      </w:r>
    </w:p>
    <w:p w:rsidR="00841561" w:rsidRPr="00841561" w:rsidRDefault="00841561" w:rsidP="00463FB2">
      <w:pPr>
        <w:widowControl w:val="0"/>
        <w:numPr>
          <w:ilvl w:val="0"/>
          <w:numId w:val="16"/>
        </w:numPr>
        <w:tabs>
          <w:tab w:val="left" w:pos="979"/>
        </w:tabs>
        <w:spacing w:after="0" w:line="240" w:lineRule="auto"/>
        <w:ind w:left="20" w:firstLine="500"/>
        <w:jc w:val="both"/>
        <w:rPr>
          <w:rFonts w:ascii="Times New Roman" w:hAnsi="Times New Roman" w:cs="Times New Roman"/>
          <w:sz w:val="28"/>
          <w:szCs w:val="28"/>
        </w:rPr>
      </w:pPr>
      <w:r w:rsidRPr="00841561">
        <w:rPr>
          <w:rFonts w:ascii="Times New Roman" w:hAnsi="Times New Roman" w:cs="Times New Roman"/>
          <w:sz w:val="28"/>
          <w:szCs w:val="28"/>
        </w:rPr>
        <w:t>марта 2014 года на базе МАОУ «Кунчурская СОШ» проведён районный семинар для заместителей директоров по учебно-воспитательной работе и педагогов-организаторов на тему: «Деятельность детских общественных объединений как фактор гражданско-патриотического воспитания школьников». В рамках семинара педагогами МАОУ «Кунчурская СОШ» проведены:</w:t>
      </w:r>
      <w:r w:rsidRPr="00841561">
        <w:rPr>
          <w:rFonts w:ascii="Times New Roman" w:hAnsi="Times New Roman" w:cs="Times New Roman"/>
          <w:sz w:val="28"/>
          <w:szCs w:val="28"/>
        </w:rPr>
        <w:tab/>
        <w:t>открытые мероприятия детских общественных объединений школы; показательные выступления СПК ДПВС «Рысь»; мастер-класс школьного лесничества «Лесовичок». На семинаре присутствовало 10 заместителей директоров по УВР и 4 педагога</w:t>
      </w:r>
      <w:r w:rsidR="008662DE">
        <w:rPr>
          <w:rFonts w:ascii="Times New Roman" w:hAnsi="Times New Roman" w:cs="Times New Roman"/>
          <w:sz w:val="28"/>
          <w:szCs w:val="28"/>
        </w:rPr>
        <w:t xml:space="preserve"> </w:t>
      </w:r>
      <w:r w:rsidRPr="00841561">
        <w:rPr>
          <w:rFonts w:ascii="Times New Roman" w:hAnsi="Times New Roman" w:cs="Times New Roman"/>
          <w:sz w:val="28"/>
          <w:szCs w:val="28"/>
        </w:rPr>
        <w:t>- организатора.</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color w:val="000000"/>
          <w:sz w:val="28"/>
          <w:szCs w:val="28"/>
        </w:rPr>
        <w:t xml:space="preserve">14 мая 2014 года на базе Нижнетавдинского Центра культуры и досуга проведён районный семинар для организаторов летней оздоровительной кампании 2014 года. На семинаре присутствовали представители Роспотребнадзора, АУ «Спорт и молодёжь», АУ «Культура», КДН, 14 руководителей общеобразовательных учреждений, 19 начальников лагерей с </w:t>
      </w:r>
      <w:r w:rsidRPr="00841561">
        <w:rPr>
          <w:rFonts w:ascii="Times New Roman" w:hAnsi="Times New Roman" w:cs="Times New Roman"/>
          <w:color w:val="000000"/>
          <w:sz w:val="28"/>
          <w:szCs w:val="28"/>
        </w:rPr>
        <w:lastRenderedPageBreak/>
        <w:t>дневным пребыванием детей, 123 воспитателя, 25 поваров, 20 медицинских работников, 18 работников культуры. Для медицинских работников и поваров специалистами Роспотребнадзора проведено обучение по соблюдению -эпидемиологических правил обеспечивающих безопасность здоровья детей в оздоровительных лагерях с дневным пребывания</w:t>
      </w:r>
      <w:r w:rsidR="005A3547">
        <w:rPr>
          <w:rFonts w:ascii="Times New Roman" w:hAnsi="Times New Roman" w:cs="Times New Roman"/>
          <w:color w:val="000000"/>
          <w:sz w:val="28"/>
          <w:szCs w:val="28"/>
        </w:rPr>
        <w:t>.</w:t>
      </w:r>
    </w:p>
    <w:p w:rsidR="008662DE" w:rsidRPr="008662DE" w:rsidRDefault="00841561" w:rsidP="008662DE">
      <w:pPr>
        <w:spacing w:after="0" w:line="240" w:lineRule="auto"/>
        <w:ind w:firstLine="708"/>
        <w:jc w:val="both"/>
        <w:rPr>
          <w:rFonts w:ascii="Times New Roman" w:eastAsia="Calibri" w:hAnsi="Times New Roman" w:cs="Times New Roman"/>
          <w:color w:val="000000"/>
          <w:sz w:val="28"/>
          <w:szCs w:val="28"/>
        </w:rPr>
      </w:pPr>
      <w:r w:rsidRPr="00841561">
        <w:rPr>
          <w:rFonts w:ascii="Times New Roman" w:hAnsi="Times New Roman" w:cs="Times New Roman"/>
          <w:sz w:val="28"/>
          <w:szCs w:val="28"/>
        </w:rPr>
        <w:t>В 2014 году были проведены семинары для руководителей общеобразовательных учреждений: «Реализация метапредметного подхода в условиях урочной и внеурочной деятельности» (28.02.2014г., МАОУ «Андрюшинская СОШ»), «Управление образовательным учреждением: социальные ресурсы и стимулы. Современные управленческие стратегии» (25.04.2014г., МАОУ «Нижнетавдинская СОШ»);</w:t>
      </w:r>
      <w:r w:rsidR="008662DE">
        <w:rPr>
          <w:rFonts w:ascii="Times New Roman" w:hAnsi="Times New Roman" w:cs="Times New Roman"/>
          <w:sz w:val="28"/>
          <w:szCs w:val="28"/>
        </w:rPr>
        <w:t xml:space="preserve"> </w:t>
      </w:r>
      <w:r w:rsidR="008662DE" w:rsidRPr="008662DE">
        <w:rPr>
          <w:rFonts w:ascii="Times New Roman" w:eastAsia="Calibri" w:hAnsi="Times New Roman" w:cs="Times New Roman"/>
          <w:color w:val="000000"/>
          <w:sz w:val="28"/>
          <w:szCs w:val="28"/>
        </w:rPr>
        <w:t>31 октября 2014 года прошел круглый стол для директоров школ, заместителей директоров по учебно-воспитательной работе по теме «Определение обязательных для исполнения мер, необходимых для реализации в целях наращивания социального капитала в школе». Руководители обменялись опытом создания мер, уже применяемых в школах и планируемых. Решение: включить в план работы школы меры, необходимые к реализации в целях наращивания социального капитала; развития одаренных детей через развитие сетевых механизмов, реализацию межведомственных проектов.</w:t>
      </w:r>
    </w:p>
    <w:p w:rsidR="008662DE" w:rsidRPr="008662DE" w:rsidRDefault="008662DE" w:rsidP="008662DE">
      <w:pPr>
        <w:spacing w:after="0" w:line="240" w:lineRule="auto"/>
        <w:jc w:val="both"/>
        <w:rPr>
          <w:rFonts w:ascii="Times New Roman" w:eastAsia="Calibri" w:hAnsi="Times New Roman" w:cs="Times New Roman"/>
          <w:color w:val="000000"/>
          <w:sz w:val="28"/>
          <w:szCs w:val="28"/>
        </w:rPr>
      </w:pPr>
      <w:r w:rsidRPr="008662DE">
        <w:rPr>
          <w:rFonts w:ascii="Times New Roman" w:eastAsia="Calibri" w:hAnsi="Times New Roman" w:cs="Times New Roman"/>
          <w:noProof/>
          <w:color w:val="000000"/>
          <w:sz w:val="28"/>
          <w:szCs w:val="28"/>
        </w:rPr>
        <w:t xml:space="preserve">  </w:t>
      </w:r>
      <w:r w:rsidRPr="008662DE">
        <w:rPr>
          <w:rFonts w:ascii="Times New Roman" w:eastAsia="Calibri" w:hAnsi="Times New Roman" w:cs="Times New Roman"/>
          <w:noProof/>
          <w:color w:val="000000"/>
          <w:sz w:val="28"/>
          <w:szCs w:val="28"/>
        </w:rPr>
        <w:tab/>
        <w:t xml:space="preserve"> </w:t>
      </w:r>
      <w:r w:rsidRPr="008662DE">
        <w:rPr>
          <w:rFonts w:ascii="Times New Roman" w:eastAsia="Calibri" w:hAnsi="Times New Roman" w:cs="Times New Roman"/>
          <w:color w:val="000000"/>
          <w:sz w:val="28"/>
          <w:szCs w:val="28"/>
        </w:rPr>
        <w:t xml:space="preserve">Для развития взаимного, регулярного сотрудничества, для повышения доверия как горизонтального, так и вертикального требуется длительное время. Не просто за короткий срок перевести коллектив в режим команды единомышленников. Для определения результата работы и получения конечного продукта – </w:t>
      </w:r>
      <w:r w:rsidRPr="008662DE">
        <w:rPr>
          <w:rFonts w:ascii="Times New Roman" w:eastAsia="Calibri" w:hAnsi="Times New Roman" w:cs="Times New Roman"/>
          <w:b/>
          <w:color w:val="000000"/>
          <w:sz w:val="28"/>
          <w:szCs w:val="28"/>
        </w:rPr>
        <w:t>команды</w:t>
      </w:r>
      <w:r w:rsidRPr="008662DE">
        <w:rPr>
          <w:rFonts w:ascii="Times New Roman" w:eastAsia="Calibri" w:hAnsi="Times New Roman" w:cs="Times New Roman"/>
          <w:color w:val="000000"/>
          <w:sz w:val="28"/>
          <w:szCs w:val="28"/>
        </w:rPr>
        <w:t xml:space="preserve">, планирования работы школы по данной теме в конце учебного года будет проведена диагностика. </w:t>
      </w:r>
    </w:p>
    <w:p w:rsidR="008662DE" w:rsidRPr="008662DE" w:rsidRDefault="008662DE" w:rsidP="008662DE">
      <w:pPr>
        <w:spacing w:after="0" w:line="240" w:lineRule="auto"/>
        <w:ind w:firstLine="708"/>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13 декабря 2014 года с целью совершенствования механизмов управления образованием, обмена опытом по формированию образовательной среды прошел единый методический день для руководителей общеобразовательных учреждений Нижнетавдинского района «Школа взаимообмена» (тиражирование лучших практик по формированию образовательной среды) в МАОУ «Велижанская СОШ», МАОУ «Киндерская СОШ», МАОУ «Тюневская СОШ».</w:t>
      </w:r>
    </w:p>
    <w:p w:rsidR="008662DE" w:rsidRPr="008662DE" w:rsidRDefault="008662DE" w:rsidP="008662DE">
      <w:pPr>
        <w:tabs>
          <w:tab w:val="left" w:pos="9356"/>
        </w:tabs>
        <w:spacing w:after="0" w:line="240" w:lineRule="auto"/>
        <w:contextualSpacing/>
        <w:mirrorIndents/>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 xml:space="preserve">           26 декабря 2014 года состоялся семинар для руководителей общеобразовательных учреждений по теме «Поиск эффективных способов (управленческих приёмов) развития среды профессионального общения педагогов с учётом особенностей и потребностей школы» в МАОУ «Андрюшинская СОШ». По данной теме выступили: </w:t>
      </w:r>
      <w:r w:rsidRPr="008662DE">
        <w:rPr>
          <w:rFonts w:ascii="Times New Roman" w:hAnsi="Times New Roman" w:cs="Times New Roman"/>
          <w:color w:val="000000"/>
          <w:sz w:val="28"/>
          <w:szCs w:val="28"/>
        </w:rPr>
        <w:t>Ю.В.</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Феоктистова, главный специалист управления образования:</w:t>
      </w:r>
      <w:r w:rsidRPr="008662DE">
        <w:rPr>
          <w:rFonts w:ascii="Times New Roman" w:eastAsia="Calibri" w:hAnsi="Times New Roman" w:cs="Times New Roman"/>
          <w:color w:val="000000"/>
          <w:sz w:val="28"/>
          <w:szCs w:val="28"/>
        </w:rPr>
        <w:t xml:space="preserve"> «Общение имеет огромное значение для профессионального и личностного развития учителя, являясь компонентом и основным средством его педагогической деятельности. Необходимость эффективно взаимодействовать с учащимися и их родителями, коллегами по работе и администрацией в решении образовательных, социокультурных и различных организационных вопросов предъявляет особые требования к компетенциям учителя»</w:t>
      </w:r>
      <w:r w:rsidRPr="008662DE">
        <w:rPr>
          <w:rFonts w:ascii="Times New Roman" w:hAnsi="Times New Roman" w:cs="Times New Roman"/>
          <w:color w:val="000000"/>
          <w:sz w:val="28"/>
          <w:szCs w:val="28"/>
        </w:rPr>
        <w:t xml:space="preserve">;  </w:t>
      </w:r>
    </w:p>
    <w:p w:rsidR="008662DE" w:rsidRPr="008662DE" w:rsidRDefault="008662DE" w:rsidP="008662DE">
      <w:pPr>
        <w:tabs>
          <w:tab w:val="left" w:pos="9356"/>
        </w:tabs>
        <w:spacing w:after="0" w:line="240" w:lineRule="auto"/>
        <w:contextualSpacing/>
        <w:mirrorIndents/>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lastRenderedPageBreak/>
        <w:t>Л.П.</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Ильиных, директор МАОУ «Чугунаевская СОШ»: «Необходимо поощрять сотрудничество и групповую работу. Это позволяет создать и укрепить командный дух и повысить эффективность работы как подразделений (методических объединений, творческих групп и т.п.), так и школы  в целом. Сплоченная команда также способствует удовлетворению потребности в безопасности и самоуважении»;  Д.М.</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Туйчикова, директор  МАОУ «Тарманская СОШ»: «В нашей школе создана демократическая система управления. Это и система стимулирования сотрудников, и различные формы педагогического мониторинга, к которым относятся анкетирования, тестирования, собеседования, и внутришкольные мероприятия по обмену опытом, конкурсы, и презентация собственных достижений. Данные формы стимулирования позволяют снизить уровень эмоциональной тревожности педагога, влияют на формирование благотворной психологической атмосферы в коллективе». Свой опыт управленческой деятельности представила Т.И.</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Покрышкина, директор МАОУ «Андрюшинская СОШ».</w:t>
      </w:r>
    </w:p>
    <w:p w:rsidR="008662DE" w:rsidRPr="008662DE" w:rsidRDefault="008662DE" w:rsidP="008662DE">
      <w:pPr>
        <w:spacing w:after="0" w:line="240" w:lineRule="auto"/>
        <w:ind w:firstLine="708"/>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 xml:space="preserve">Каждый из рассмотренных способов развития среды профессионального общения педагогов имеет свои преимущества и чем разнообразнее внедряемые в учебно – воспитательный процесс  управленческие  приёмы, тем благоприятнее эта среда. </w:t>
      </w:r>
    </w:p>
    <w:p w:rsidR="00841561" w:rsidRPr="00841561" w:rsidRDefault="00841561" w:rsidP="00463FB2">
      <w:pPr>
        <w:spacing w:after="0" w:line="240" w:lineRule="auto"/>
        <w:jc w:val="both"/>
        <w:rPr>
          <w:rFonts w:ascii="Times New Roman" w:hAnsi="Times New Roman" w:cs="Times New Roman"/>
          <w:b/>
          <w:sz w:val="28"/>
          <w:szCs w:val="28"/>
        </w:rPr>
      </w:pPr>
      <w:r w:rsidRPr="00841561">
        <w:rPr>
          <w:rFonts w:ascii="Times New Roman" w:hAnsi="Times New Roman" w:cs="Times New Roman"/>
          <w:sz w:val="28"/>
          <w:szCs w:val="28"/>
        </w:rPr>
        <w:t xml:space="preserve"> </w:t>
      </w:r>
      <w:r w:rsidRPr="00841561">
        <w:rPr>
          <w:rFonts w:ascii="Times New Roman" w:hAnsi="Times New Roman" w:cs="Times New Roman"/>
          <w:sz w:val="28"/>
          <w:szCs w:val="28"/>
        </w:rPr>
        <w:tab/>
      </w:r>
      <w:r w:rsidR="008662DE">
        <w:rPr>
          <w:rFonts w:ascii="Times New Roman" w:hAnsi="Times New Roman" w:cs="Times New Roman"/>
          <w:sz w:val="28"/>
          <w:szCs w:val="28"/>
        </w:rPr>
        <w:t>Д</w:t>
      </w:r>
      <w:r w:rsidRPr="00841561">
        <w:rPr>
          <w:rFonts w:ascii="Times New Roman" w:hAnsi="Times New Roman" w:cs="Times New Roman"/>
          <w:sz w:val="28"/>
          <w:szCs w:val="28"/>
        </w:rPr>
        <w:t>ля заместителей директоров по учебно-воспитательной работе: (20.03.2014г., МАОУ «Кунчурская СОШ»); «Деятельность инновационных площадок. Формирование и развитие духовно-нравственной культуры учащихся в процессе проектной деятельности» (06.05.2014г., МАОУ «Тюневская СОШ»).</w:t>
      </w:r>
    </w:p>
    <w:p w:rsidR="00841561" w:rsidRPr="00841561" w:rsidRDefault="00841561" w:rsidP="00463FB2">
      <w:pPr>
        <w:spacing w:after="0" w:line="240" w:lineRule="auto"/>
        <w:ind w:firstLine="539"/>
        <w:jc w:val="both"/>
        <w:rPr>
          <w:rFonts w:ascii="Times New Roman" w:hAnsi="Times New Roman" w:cs="Times New Roman"/>
          <w:sz w:val="28"/>
          <w:szCs w:val="28"/>
        </w:rPr>
      </w:pPr>
      <w:r w:rsidRPr="00841561">
        <w:rPr>
          <w:rFonts w:ascii="Times New Roman" w:hAnsi="Times New Roman" w:cs="Times New Roman"/>
          <w:sz w:val="28"/>
          <w:szCs w:val="28"/>
        </w:rPr>
        <w:t>Информационно-методический центр активно использует модели обеспечения профессионального роста педагогических кадров:</w:t>
      </w:r>
    </w:p>
    <w:p w:rsidR="00841561" w:rsidRPr="00841561" w:rsidRDefault="00841561" w:rsidP="00463FB2">
      <w:pPr>
        <w:numPr>
          <w:ilvl w:val="0"/>
          <w:numId w:val="15"/>
        </w:numPr>
        <w:spacing w:after="0" w:line="240" w:lineRule="auto"/>
        <w:ind w:left="0" w:firstLine="539"/>
        <w:jc w:val="both"/>
        <w:rPr>
          <w:rFonts w:ascii="Times New Roman" w:hAnsi="Times New Roman" w:cs="Times New Roman"/>
          <w:sz w:val="28"/>
          <w:szCs w:val="28"/>
        </w:rPr>
      </w:pPr>
      <w:r w:rsidRPr="00841561">
        <w:rPr>
          <w:rFonts w:ascii="Times New Roman" w:hAnsi="Times New Roman" w:cs="Times New Roman"/>
          <w:sz w:val="28"/>
          <w:szCs w:val="28"/>
        </w:rPr>
        <w:t>через курсовую подготовку: повысили уровень профессиональной компетенции через прохождение курсовой подготовки</w:t>
      </w: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в 2014 год</w:t>
      </w:r>
      <w:r w:rsidR="003A15A5">
        <w:rPr>
          <w:rFonts w:ascii="Times New Roman" w:hAnsi="Times New Roman" w:cs="Times New Roman"/>
          <w:sz w:val="28"/>
          <w:szCs w:val="28"/>
        </w:rPr>
        <w:t>у</w:t>
      </w:r>
      <w:r w:rsidRPr="00841561">
        <w:rPr>
          <w:rFonts w:ascii="Times New Roman" w:hAnsi="Times New Roman" w:cs="Times New Roman"/>
          <w:sz w:val="28"/>
          <w:szCs w:val="28"/>
        </w:rPr>
        <w:t xml:space="preserve"> план</w:t>
      </w:r>
      <w:r w:rsidR="003A15A5">
        <w:rPr>
          <w:rFonts w:ascii="Times New Roman" w:hAnsi="Times New Roman" w:cs="Times New Roman"/>
          <w:sz w:val="28"/>
          <w:szCs w:val="28"/>
        </w:rPr>
        <w:t>ово прошли курсовую подготовку</w:t>
      </w:r>
      <w:r w:rsidRPr="00841561">
        <w:rPr>
          <w:rFonts w:ascii="Times New Roman" w:hAnsi="Times New Roman" w:cs="Times New Roman"/>
          <w:sz w:val="28"/>
          <w:szCs w:val="28"/>
        </w:rPr>
        <w:t xml:space="preserve"> 88 педагогических работник</w:t>
      </w:r>
      <w:r w:rsidR="003A15A5">
        <w:rPr>
          <w:rFonts w:ascii="Times New Roman" w:hAnsi="Times New Roman" w:cs="Times New Roman"/>
          <w:sz w:val="28"/>
          <w:szCs w:val="28"/>
        </w:rPr>
        <w:t>ов</w:t>
      </w:r>
      <w:r w:rsidRPr="00841561">
        <w:rPr>
          <w:rFonts w:ascii="Times New Roman" w:hAnsi="Times New Roman" w:cs="Times New Roman"/>
          <w:sz w:val="28"/>
          <w:szCs w:val="28"/>
        </w:rPr>
        <w:t>,  из них 1 директор прошел курсовую подготовку в г.</w:t>
      </w:r>
      <w:r w:rsidR="003A15A5">
        <w:rPr>
          <w:rFonts w:ascii="Times New Roman" w:hAnsi="Times New Roman" w:cs="Times New Roman"/>
          <w:sz w:val="28"/>
          <w:szCs w:val="28"/>
        </w:rPr>
        <w:t xml:space="preserve"> </w:t>
      </w:r>
      <w:r w:rsidRPr="00841561">
        <w:rPr>
          <w:rFonts w:ascii="Times New Roman" w:hAnsi="Times New Roman" w:cs="Times New Roman"/>
          <w:sz w:val="28"/>
          <w:szCs w:val="28"/>
        </w:rPr>
        <w:t>Екатеринбурге по программе «Подготовка управленческих кадров в сфере образования в 2011-2014 годах»»;</w:t>
      </w:r>
    </w:p>
    <w:p w:rsidR="00841561" w:rsidRPr="00841561" w:rsidRDefault="00841561" w:rsidP="00463FB2">
      <w:pPr>
        <w:numPr>
          <w:ilvl w:val="0"/>
          <w:numId w:val="15"/>
        </w:numPr>
        <w:spacing w:after="0" w:line="240" w:lineRule="auto"/>
        <w:ind w:left="0" w:firstLine="539"/>
        <w:contextualSpacing/>
        <w:jc w:val="both"/>
        <w:rPr>
          <w:rFonts w:ascii="Times New Roman" w:hAnsi="Times New Roman" w:cs="Times New Roman"/>
          <w:sz w:val="28"/>
          <w:szCs w:val="28"/>
        </w:rPr>
      </w:pPr>
      <w:r w:rsidRPr="00841561">
        <w:rPr>
          <w:rFonts w:ascii="Times New Roman" w:hAnsi="Times New Roman" w:cs="Times New Roman"/>
          <w:sz w:val="28"/>
          <w:szCs w:val="28"/>
        </w:rPr>
        <w:t xml:space="preserve">через участие в семинарах, педагогических конференциях, ярмарках педагогических идей и инноваций: 282 педагога приняли участие в работе семинаров, организованных ТОГИРРО.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Важным направлением деятельности информационно-методического центра является обобщение и распространение передового педагогического опыта. Данное направление осуществлялось через участие в семинарах, проведение открытых уроков в рамках работы районных методических объединений, участие в областных конференциях, педагогических чтениях.</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январе 2014 года на базе управления образования администрации Нижнетавдинского муниципального района проведен семинар с руководителями районных методических объединений, на котором были освещены вопросы работы РМО в условиях ФГОС, качества образования, организации современного урока, проведен анализ Планов работы РМО, </w:t>
      </w:r>
      <w:r w:rsidRPr="00841561">
        <w:rPr>
          <w:rFonts w:ascii="Times New Roman" w:hAnsi="Times New Roman" w:cs="Times New Roman"/>
          <w:sz w:val="28"/>
          <w:szCs w:val="28"/>
        </w:rPr>
        <w:lastRenderedPageBreak/>
        <w:t>определены задачи работы районных методических объединений на ближайшее время.</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Одной из форм повышения профессиональной компетенции учителей является участие педагогов в различных конкурсах.</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В заочном муниципальном туре регионального конкурса «Лучший урок ОБЖ», целью которого является  повышение престижа преподавателя-организатора ОБЖ, выявление и распространение новых технологий обучения по курсу ОБЖ, победителем стал Савенков Иван Александрович, учитель ОБЖ филиала МАОУ «Нижнетавдинская СОШ» - «ООШ п. Ключи».</w:t>
      </w:r>
    </w:p>
    <w:p w:rsidR="00841561" w:rsidRPr="00841561" w:rsidRDefault="00841561" w:rsidP="00463FB2">
      <w:pPr>
        <w:spacing w:after="0" w:line="240" w:lineRule="auto"/>
        <w:ind w:firstLine="567"/>
        <w:jc w:val="both"/>
        <w:rPr>
          <w:rFonts w:ascii="Times New Roman" w:eastAsia="Calibri" w:hAnsi="Times New Roman" w:cs="Times New Roman"/>
          <w:sz w:val="28"/>
          <w:szCs w:val="28"/>
        </w:rPr>
      </w:pPr>
      <w:r w:rsidRPr="00841561">
        <w:rPr>
          <w:rFonts w:ascii="Times New Roman" w:hAnsi="Times New Roman" w:cs="Times New Roman"/>
          <w:sz w:val="28"/>
          <w:szCs w:val="28"/>
        </w:rPr>
        <w:t xml:space="preserve">1 марта 2014 года прошел районный конкурс профессионального </w:t>
      </w:r>
      <w:r w:rsidRPr="00E26AFF">
        <w:rPr>
          <w:rFonts w:ascii="Times New Roman" w:hAnsi="Times New Roman" w:cs="Times New Roman"/>
          <w:sz w:val="28"/>
          <w:szCs w:val="28"/>
        </w:rPr>
        <w:t>мастерства «Учитель года-2014».</w:t>
      </w:r>
      <w:r w:rsidRPr="00841561">
        <w:rPr>
          <w:rFonts w:ascii="Times New Roman" w:hAnsi="Times New Roman" w:cs="Times New Roman"/>
          <w:sz w:val="28"/>
          <w:szCs w:val="28"/>
        </w:rPr>
        <w:t xml:space="preserve"> В заочном отборочном туре принимали 13 педагогических работников общеобразовательных учреждений. В финал были допущены пять педагогов: </w:t>
      </w:r>
      <w:r w:rsidRPr="00841561">
        <w:rPr>
          <w:rFonts w:ascii="Times New Roman" w:eastAsia="Calibri" w:hAnsi="Times New Roman" w:cs="Times New Roman"/>
          <w:sz w:val="28"/>
          <w:szCs w:val="28"/>
        </w:rPr>
        <w:t>Зуев Константин Алексеевич, учитель физической культуры МАОУ «Новоникольская СОШ», Зольникова Ирина Николаевна, учитель русского языка и литературы МАОУ «Тюневская СОШ», Масямова Венера Рашедовна, учитель начальных классов МАОУ «Тарманская СОШ», Яковлева Галина Михайловна, учитель начальных классов МАОУ «Чугунаевская СОШ», Болгова Тамара Георгиевна, учитель русского языка и литературы МАОУ «Нижнетавдинская СОШ».</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 xml:space="preserve">В финале конкурса педагоги дали мастер-класс, поделились опытом на «Методическом семинаре», участвовали в «Открытой дискуссии», о мире своих увлечений рассказали в «Визитной карточке». </w:t>
      </w:r>
    </w:p>
    <w:p w:rsidR="00841561" w:rsidRPr="00841561" w:rsidRDefault="00841561" w:rsidP="00463FB2">
      <w:pPr>
        <w:spacing w:after="0" w:line="240" w:lineRule="auto"/>
        <w:ind w:right="-5" w:firstLine="709"/>
        <w:jc w:val="both"/>
        <w:rPr>
          <w:rFonts w:ascii="Times New Roman" w:hAnsi="Times New Roman" w:cs="Times New Roman"/>
          <w:sz w:val="28"/>
          <w:szCs w:val="28"/>
        </w:rPr>
      </w:pPr>
      <w:r w:rsidRPr="00841561">
        <w:rPr>
          <w:rFonts w:ascii="Times New Roman" w:hAnsi="Times New Roman" w:cs="Times New Roman"/>
          <w:sz w:val="28"/>
          <w:szCs w:val="28"/>
        </w:rPr>
        <w:t xml:space="preserve">Удостоверение №13 победителя конкурса «Учитель года-2014», лента «Учитель года-2014», премия были вручены Болговой Тамаре Георгиевне, учителю русского языка и литературы муниципального автономного общеобразовательного учреждения «Нижнетавдинская средняя общеобразовательная школа». </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Для выявления творчески работающих учителей, изучения и распространения их профессионального опыта в 2014-2015 учебном году будет продолжена работа по проведению конкурсов профессионального мастерства педагогических работников.</w:t>
      </w:r>
    </w:p>
    <w:p w:rsidR="00841561" w:rsidRPr="00841561" w:rsidRDefault="00841561" w:rsidP="00463FB2">
      <w:pPr>
        <w:spacing w:after="0" w:line="240" w:lineRule="auto"/>
        <w:ind w:firstLine="540"/>
        <w:jc w:val="both"/>
        <w:rPr>
          <w:rFonts w:ascii="Times New Roman" w:hAnsi="Times New Roman" w:cs="Times New Roman"/>
          <w:sz w:val="28"/>
          <w:szCs w:val="28"/>
        </w:rPr>
      </w:pPr>
      <w:r w:rsidRPr="00841561">
        <w:rPr>
          <w:rFonts w:ascii="Times New Roman" w:hAnsi="Times New Roman" w:cs="Times New Roman"/>
          <w:sz w:val="28"/>
          <w:szCs w:val="28"/>
        </w:rPr>
        <w:t>В рамках реализации приоритетного национального проекта «Образование» Байнова Валентина Николаевна, учитель начальных классов МАОУ «Нижнетавдинская СОШ»,  приняла участие в областном конкурсном отборе  лучших учителей общеобразовательных учреждений для денежного поощрения за высокое педагогическое мастерство и значительный вклад в образование.</w:t>
      </w:r>
    </w:p>
    <w:p w:rsidR="00841561" w:rsidRPr="00841561" w:rsidRDefault="00841561" w:rsidP="00463FB2">
      <w:pPr>
        <w:spacing w:after="0" w:line="240" w:lineRule="auto"/>
        <w:ind w:right="-5" w:firstLine="540"/>
        <w:jc w:val="both"/>
        <w:rPr>
          <w:rFonts w:ascii="Times New Roman" w:hAnsi="Times New Roman" w:cs="Times New Roman"/>
          <w:sz w:val="28"/>
          <w:szCs w:val="28"/>
        </w:rPr>
      </w:pPr>
      <w:r w:rsidRPr="00841561">
        <w:rPr>
          <w:rFonts w:ascii="Times New Roman" w:hAnsi="Times New Roman" w:cs="Times New Roman"/>
          <w:sz w:val="28"/>
          <w:szCs w:val="28"/>
        </w:rPr>
        <w:t>В течение марта-апреля 2014 года на территории Нижнетавдинского муниципального района проводился заочный этап районного конкурса «Мой лучший урок», в котором приняли участие 21 педагог из 10 общеобразовательных учреждений.</w:t>
      </w:r>
    </w:p>
    <w:p w:rsidR="006B6806" w:rsidRDefault="00841561" w:rsidP="006B6806">
      <w:pPr>
        <w:spacing w:after="0" w:line="240" w:lineRule="auto"/>
        <w:ind w:right="-5" w:firstLine="540"/>
        <w:jc w:val="both"/>
        <w:rPr>
          <w:rFonts w:ascii="Times New Roman" w:hAnsi="Times New Roman" w:cs="Times New Roman"/>
          <w:color w:val="000000"/>
          <w:sz w:val="28"/>
          <w:szCs w:val="28"/>
        </w:rPr>
      </w:pPr>
      <w:r w:rsidRPr="00841561">
        <w:rPr>
          <w:rFonts w:ascii="Times New Roman" w:hAnsi="Times New Roman" w:cs="Times New Roman"/>
          <w:sz w:val="28"/>
          <w:szCs w:val="28"/>
        </w:rPr>
        <w:t xml:space="preserve">10 апреля 2014 года на базе МАОУ «Нижнетавдинская СОШ» прошел очный этап конкурса «Мой лучший урок», в котором приняло участие 6 педагогов. По итогам конкурса места распределились следующим образом:1 место – Казакова Светлана Анатольевна, Кириллова Ольга Андреевна, учителя </w:t>
      </w:r>
      <w:r w:rsidRPr="00841561">
        <w:rPr>
          <w:rFonts w:ascii="Times New Roman" w:hAnsi="Times New Roman" w:cs="Times New Roman"/>
          <w:sz w:val="28"/>
          <w:szCs w:val="28"/>
        </w:rPr>
        <w:lastRenderedPageBreak/>
        <w:t>истории и обществознания МАОУ «Нижнетавдинская СОШ»; 2 место – Болгова Тамара Георгиевна, учитель русского языка и литературы МАОУ «Нижнетавдинская СОШ»; 3 место – Татаренко Вера Петровна,  учитель немецкого языка МАОУ «Нижнетавдинская СОШ».</w:t>
      </w:r>
      <w:r w:rsidR="006B6806" w:rsidRPr="008662DE">
        <w:rPr>
          <w:rFonts w:ascii="Times New Roman" w:hAnsi="Times New Roman" w:cs="Times New Roman"/>
          <w:color w:val="000000"/>
          <w:sz w:val="28"/>
          <w:szCs w:val="28"/>
        </w:rPr>
        <w:t xml:space="preserve">      </w:t>
      </w:r>
    </w:p>
    <w:p w:rsidR="006B6806" w:rsidRPr="006B6806" w:rsidRDefault="006B6806" w:rsidP="006B6806">
      <w:pPr>
        <w:spacing w:after="0" w:line="240" w:lineRule="auto"/>
        <w:ind w:right="-5" w:firstLine="540"/>
        <w:jc w:val="both"/>
        <w:rPr>
          <w:rFonts w:ascii="Times New Roman" w:hAnsi="Times New Roman" w:cs="Times New Roman"/>
          <w:sz w:val="28"/>
          <w:szCs w:val="28"/>
        </w:rPr>
      </w:pPr>
      <w:r w:rsidRPr="008662DE">
        <w:rPr>
          <w:rFonts w:ascii="Times New Roman" w:hAnsi="Times New Roman" w:cs="Times New Roman"/>
          <w:color w:val="000000"/>
          <w:sz w:val="28"/>
          <w:szCs w:val="28"/>
        </w:rPr>
        <w:t>В ноябре-декабре 2014 года прошел заочный районный конкурс «Лучший     видеоурок   в начальной школе</w:t>
      </w:r>
      <w:r w:rsidRPr="008662DE">
        <w:rPr>
          <w:rFonts w:ascii="Times New Roman" w:hAnsi="Times New Roman" w:cs="Times New Roman"/>
          <w:i/>
          <w:color w:val="000000"/>
          <w:sz w:val="28"/>
          <w:szCs w:val="28"/>
        </w:rPr>
        <w:t xml:space="preserve">», </w:t>
      </w:r>
      <w:r w:rsidRPr="008662DE">
        <w:rPr>
          <w:rFonts w:ascii="Times New Roman" w:hAnsi="Times New Roman" w:cs="Times New Roman"/>
          <w:color w:val="000000"/>
          <w:sz w:val="28"/>
          <w:szCs w:val="28"/>
        </w:rPr>
        <w:t xml:space="preserve">целью которого является </w:t>
      </w:r>
      <w:r w:rsidRPr="008662DE">
        <w:rPr>
          <w:rFonts w:ascii="Times New Roman" w:eastAsia="Calibri" w:hAnsi="Times New Roman" w:cs="Times New Roman"/>
          <w:color w:val="000000"/>
          <w:sz w:val="28"/>
          <w:szCs w:val="28"/>
        </w:rPr>
        <w:t xml:space="preserve">активизация творческого и профессионального потенциала педагогов, поддержка и распространение инновационного опыта реализации Федерального государственного образовательного стандарта начального общего образования. </w:t>
      </w:r>
      <w:r w:rsidRPr="008662DE">
        <w:rPr>
          <w:rFonts w:ascii="Times New Roman" w:hAnsi="Times New Roman" w:cs="Times New Roman"/>
          <w:color w:val="000000"/>
          <w:sz w:val="28"/>
          <w:szCs w:val="28"/>
        </w:rPr>
        <w:t>На конкурсе принимало участие 11 учителей начальных классов общеобразовательных учреждений. При оценивании уроков членами жюри было уделено большое внимание на организацию деятельности учащихся в условиях реализации ФГОС, создание на уроке среды взаимодействия. Все видеоуроки, представленные на конкурс, были очень интересные, оригинальные, информационно насыщенные.</w:t>
      </w:r>
    </w:p>
    <w:p w:rsidR="006B6806" w:rsidRPr="008662DE" w:rsidRDefault="006B6806" w:rsidP="006B6806">
      <w:pPr>
        <w:spacing w:after="0" w:line="240" w:lineRule="auto"/>
        <w:ind w:right="-1" w:firstLine="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По результатам оценивания жюри места определились следующим образом:</w:t>
      </w:r>
    </w:p>
    <w:p w:rsidR="006B6806" w:rsidRPr="008662DE" w:rsidRDefault="006B6806" w:rsidP="006B6806">
      <w:pPr>
        <w:spacing w:after="0" w:line="240" w:lineRule="auto"/>
        <w:ind w:right="-1"/>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 xml:space="preserve">1 место – Байнова Ольга Филипповна, учитель начальных классов МАОУ «Нижнетавдинская СОШ». </w:t>
      </w:r>
    </w:p>
    <w:p w:rsidR="006B6806" w:rsidRPr="008662DE" w:rsidRDefault="006B6806" w:rsidP="006B6806">
      <w:pPr>
        <w:spacing w:after="0" w:line="240" w:lineRule="auto"/>
        <w:ind w:right="-1"/>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2 место – Байнова Валентина Николаевна, учитель начальных классов МАОУ «Нижнетавдинская СОШ».</w:t>
      </w:r>
    </w:p>
    <w:p w:rsidR="006B6806" w:rsidRPr="008662DE" w:rsidRDefault="006B6806" w:rsidP="006B6806">
      <w:pPr>
        <w:spacing w:after="0" w:line="240" w:lineRule="auto"/>
        <w:ind w:right="-1"/>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3 место – Демура Инна Александровна, учитель начальных классов МАОУ «Бухтальская СОШ».</w:t>
      </w:r>
    </w:p>
    <w:p w:rsidR="006B6806" w:rsidRPr="008662DE" w:rsidRDefault="006B6806" w:rsidP="006B6806">
      <w:pPr>
        <w:spacing w:after="0" w:line="240" w:lineRule="auto"/>
        <w:ind w:firstLine="567"/>
        <w:jc w:val="both"/>
        <w:rPr>
          <w:rFonts w:ascii="Times New Roman" w:eastAsia="Calibri" w:hAnsi="Times New Roman" w:cs="Times New Roman"/>
          <w:color w:val="000000"/>
          <w:sz w:val="28"/>
          <w:szCs w:val="28"/>
        </w:rPr>
      </w:pPr>
      <w:r w:rsidRPr="008662DE">
        <w:rPr>
          <w:rFonts w:ascii="Times New Roman" w:hAnsi="Times New Roman" w:cs="Times New Roman"/>
          <w:color w:val="000000"/>
          <w:sz w:val="28"/>
          <w:szCs w:val="28"/>
        </w:rPr>
        <w:t xml:space="preserve">     </w:t>
      </w:r>
      <w:r w:rsidRPr="008662DE">
        <w:rPr>
          <w:rFonts w:ascii="Times New Roman" w:eastAsia="Calibri" w:hAnsi="Times New Roman" w:cs="Times New Roman"/>
          <w:color w:val="000000"/>
          <w:sz w:val="28"/>
          <w:szCs w:val="28"/>
        </w:rPr>
        <w:t>19 декабря 2014 года состоялся очный этап районного конкурса «Интерактивная доска – помощник на уроке»,</w:t>
      </w:r>
      <w:r w:rsidRPr="008662DE">
        <w:rPr>
          <w:rFonts w:ascii="Times New Roman" w:hAnsi="Times New Roman" w:cs="Times New Roman"/>
          <w:color w:val="000000"/>
          <w:sz w:val="28"/>
          <w:szCs w:val="28"/>
        </w:rPr>
        <w:t xml:space="preserve"> целью которого является популяризация использования интерактивной доски в практике работы образовательных учреждений.</w:t>
      </w:r>
      <w:r w:rsidRPr="008662DE">
        <w:rPr>
          <w:rFonts w:ascii="Times New Roman" w:eastAsia="Calibri" w:hAnsi="Times New Roman" w:cs="Times New Roman"/>
          <w:color w:val="000000"/>
          <w:sz w:val="28"/>
          <w:szCs w:val="28"/>
        </w:rPr>
        <w:t xml:space="preserve"> </w:t>
      </w:r>
    </w:p>
    <w:p w:rsidR="006B6806" w:rsidRPr="008662DE" w:rsidRDefault="006B6806" w:rsidP="006B6806">
      <w:pPr>
        <w:spacing w:after="0" w:line="240" w:lineRule="auto"/>
        <w:ind w:firstLine="708"/>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 xml:space="preserve">В конкурсе приняли участие 7 учителей-предметников из  школ района, которые продемонстрировали опыт эффективного применения возможностей интерактивной доски. Жюри, в состав которого входили представители управления образования, общеобразовательных учреждений, оценивало целесообразность использования интерактивного оборудования, использование возможностей и инструментов в интерактивном приложении, эргономичность оформления, творческий подход к описанию своего опыта работы с интерактивным оборудованием, лаконичность и четкость изложения.                                                                                                            </w:t>
      </w:r>
    </w:p>
    <w:p w:rsidR="006B6806" w:rsidRPr="008662DE" w:rsidRDefault="006B6806" w:rsidP="006B6806">
      <w:pPr>
        <w:spacing w:after="0" w:line="240" w:lineRule="auto"/>
        <w:ind w:firstLine="708"/>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 xml:space="preserve">По итогам конкурса места распределились следующим образом: </w:t>
      </w:r>
    </w:p>
    <w:p w:rsidR="006B6806" w:rsidRPr="008662DE" w:rsidRDefault="006B6806" w:rsidP="006B6806">
      <w:pPr>
        <w:spacing w:after="0" w:line="240" w:lineRule="auto"/>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 xml:space="preserve"> 1 место – Петрова Елена Викторовна, учитель истории МАОУ «Нижднетавдинская СОШ»,</w:t>
      </w:r>
    </w:p>
    <w:p w:rsidR="006B6806" w:rsidRPr="008662DE" w:rsidRDefault="006B6806" w:rsidP="006B6806">
      <w:pPr>
        <w:spacing w:after="0" w:line="240" w:lineRule="auto"/>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2 место – Болгова Тамара Георгиевна, учитель русского языка и литературы МАОУ «Нижнетавдинская СОШ»,</w:t>
      </w:r>
    </w:p>
    <w:p w:rsidR="006B6806" w:rsidRPr="008662DE" w:rsidRDefault="006B6806" w:rsidP="006B6806">
      <w:pPr>
        <w:spacing w:after="0" w:line="240" w:lineRule="auto"/>
        <w:jc w:val="both"/>
        <w:rPr>
          <w:rFonts w:ascii="Times New Roman" w:eastAsia="Calibri" w:hAnsi="Times New Roman" w:cs="Times New Roman"/>
          <w:color w:val="000000"/>
          <w:sz w:val="28"/>
          <w:szCs w:val="28"/>
        </w:rPr>
      </w:pPr>
      <w:r w:rsidRPr="008662DE">
        <w:rPr>
          <w:rFonts w:ascii="Times New Roman" w:eastAsia="Calibri" w:hAnsi="Times New Roman" w:cs="Times New Roman"/>
          <w:color w:val="000000"/>
          <w:sz w:val="28"/>
          <w:szCs w:val="28"/>
        </w:rPr>
        <w:t>3 место – Забродина Ирина Владимировна, учитель информатики МАОУ «Нижнетавдинская СОШ».</w:t>
      </w:r>
    </w:p>
    <w:p w:rsidR="006B6806" w:rsidRPr="00841561" w:rsidRDefault="006B6806" w:rsidP="006B680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Профессиональные конкурсы показали следующее:</w:t>
      </w:r>
    </w:p>
    <w:p w:rsidR="006B6806" w:rsidRPr="00841561" w:rsidRDefault="006B6806" w:rsidP="006B680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lastRenderedPageBreak/>
        <w:t>- большинство педагогов (кроме конкурса молодых педагогов) имели большой и целостный педагогический опыт, но не смогли на должном уровне его обобщить и представить;</w:t>
      </w:r>
    </w:p>
    <w:p w:rsidR="006B6806" w:rsidRPr="00841561" w:rsidRDefault="006B6806" w:rsidP="006B680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многие конкурсанты в недостаточной мере владели деятельностными формами представления опыта своей работы (мастер – класс, представление инновационного проекта);</w:t>
      </w:r>
    </w:p>
    <w:p w:rsidR="006B6806" w:rsidRPr="00841561" w:rsidRDefault="006B6806" w:rsidP="006B6806">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отсутствие в ряде школ методической  поддержки при подготовке педагога к конкурсу.</w:t>
      </w:r>
    </w:p>
    <w:p w:rsidR="006B6806" w:rsidRPr="00841561" w:rsidRDefault="006B6806" w:rsidP="006B6806">
      <w:pPr>
        <w:spacing w:after="0" w:line="240" w:lineRule="auto"/>
        <w:ind w:right="-5" w:firstLine="540"/>
        <w:jc w:val="both"/>
        <w:rPr>
          <w:rFonts w:ascii="Times New Roman" w:hAnsi="Times New Roman" w:cs="Times New Roman"/>
          <w:sz w:val="28"/>
          <w:szCs w:val="28"/>
        </w:rPr>
      </w:pPr>
      <w:r w:rsidRPr="00841561">
        <w:rPr>
          <w:rFonts w:ascii="Times New Roman" w:hAnsi="Times New Roman" w:cs="Times New Roman"/>
          <w:sz w:val="28"/>
          <w:szCs w:val="28"/>
        </w:rPr>
        <w:t>Главной проблемой при проведении конкурсов профессионального мастерства остается низкая заинтересованность педагогов общеобразовательных учреждений. Постоянными участниками конкурсных мероприятий являются педагогические работники МАОУ «Нижнетавдинская СОШ», МАОУ «Тюневская СОШ», МАОУ «Чугунаевская СОШ». Не принимают участия педагоги МАОУ «Новопокровская СОШ», МАОУ «Березовская СОШ», а также учителя филиалов «ООШ с. Конченбург», ООШ п. Ключи», «ООШ с. Новотроицкое», «ООШ с. Канаш». Поэтому нужно продумать и спланировать систему распространения опыта учителей, участников различных конкурсов.</w:t>
      </w:r>
    </w:p>
    <w:p w:rsidR="008662DE" w:rsidRPr="008662DE" w:rsidRDefault="008662DE" w:rsidP="008662DE">
      <w:pPr>
        <w:spacing w:after="0" w:line="240" w:lineRule="auto"/>
        <w:ind w:firstLine="540"/>
        <w:jc w:val="both"/>
        <w:rPr>
          <w:rFonts w:ascii="Times New Roman" w:hAnsi="Times New Roman" w:cs="Times New Roman"/>
          <w:color w:val="000000"/>
          <w:sz w:val="28"/>
          <w:szCs w:val="28"/>
        </w:rPr>
      </w:pPr>
      <w:r w:rsidRPr="005D0470">
        <w:rPr>
          <w:color w:val="000000"/>
          <w:sz w:val="24"/>
          <w:szCs w:val="24"/>
        </w:rPr>
        <w:t xml:space="preserve">     </w:t>
      </w:r>
      <w:r w:rsidRPr="008662DE">
        <w:rPr>
          <w:rFonts w:ascii="Times New Roman" w:hAnsi="Times New Roman" w:cs="Times New Roman"/>
          <w:color w:val="000000"/>
          <w:sz w:val="28"/>
          <w:szCs w:val="28"/>
        </w:rPr>
        <w:t>Информационно-методический центр активно использует модели обеспечения профессионального роста педагогических кадров:</w:t>
      </w:r>
    </w:p>
    <w:p w:rsidR="008662DE" w:rsidRPr="008662DE" w:rsidRDefault="008662DE" w:rsidP="008662DE">
      <w:pPr>
        <w:numPr>
          <w:ilvl w:val="0"/>
          <w:numId w:val="17"/>
        </w:numPr>
        <w:spacing w:after="0" w:line="240" w:lineRule="auto"/>
        <w:contextualSpacing/>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через курсовую подготовку:</w:t>
      </w:r>
    </w:p>
    <w:p w:rsidR="008662DE" w:rsidRPr="008662DE" w:rsidRDefault="008662DE" w:rsidP="008662DE">
      <w:pPr>
        <w:spacing w:after="0" w:line="240" w:lineRule="auto"/>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повысили уровень профессиональной компетенции через прохождение курсовой подготовки</w:t>
      </w:r>
      <w:r w:rsidRPr="008662DE">
        <w:rPr>
          <w:rFonts w:ascii="Times New Roman" w:hAnsi="Times New Roman" w:cs="Times New Roman"/>
          <w:b/>
          <w:color w:val="000000"/>
          <w:sz w:val="28"/>
          <w:szCs w:val="28"/>
        </w:rPr>
        <w:t xml:space="preserve"> </w:t>
      </w:r>
      <w:r w:rsidRPr="008662DE">
        <w:rPr>
          <w:rFonts w:ascii="Times New Roman" w:hAnsi="Times New Roman" w:cs="Times New Roman"/>
          <w:color w:val="000000"/>
          <w:sz w:val="28"/>
          <w:szCs w:val="28"/>
        </w:rPr>
        <w:t>в 2014 году</w:t>
      </w:r>
      <w:r w:rsidRPr="008662DE">
        <w:rPr>
          <w:rFonts w:ascii="Times New Roman" w:hAnsi="Times New Roman" w:cs="Times New Roman"/>
          <w:b/>
          <w:color w:val="000000"/>
          <w:sz w:val="28"/>
          <w:szCs w:val="28"/>
        </w:rPr>
        <w:t xml:space="preserve"> </w:t>
      </w:r>
      <w:r w:rsidRPr="008662DE">
        <w:rPr>
          <w:rFonts w:ascii="Times New Roman" w:hAnsi="Times New Roman" w:cs="Times New Roman"/>
          <w:color w:val="000000"/>
          <w:sz w:val="28"/>
          <w:szCs w:val="28"/>
        </w:rPr>
        <w:t>в рамках ГЗ</w:t>
      </w:r>
      <w:r w:rsidRPr="008662DE">
        <w:rPr>
          <w:rFonts w:ascii="Times New Roman" w:hAnsi="Times New Roman" w:cs="Times New Roman"/>
          <w:b/>
          <w:color w:val="000000"/>
          <w:sz w:val="28"/>
          <w:szCs w:val="28"/>
        </w:rPr>
        <w:t xml:space="preserve"> </w:t>
      </w:r>
      <w:r w:rsidRPr="008662DE">
        <w:rPr>
          <w:rFonts w:ascii="Times New Roman" w:hAnsi="Times New Roman" w:cs="Times New Roman"/>
          <w:color w:val="000000"/>
          <w:sz w:val="28"/>
          <w:szCs w:val="28"/>
        </w:rPr>
        <w:t>87 педагогических работника образовательных учреждений, на 2015 год в рамках ГЗ</w:t>
      </w:r>
      <w:r w:rsidRPr="008662DE">
        <w:rPr>
          <w:rFonts w:ascii="Times New Roman" w:hAnsi="Times New Roman" w:cs="Times New Roman"/>
          <w:b/>
          <w:color w:val="000000"/>
          <w:sz w:val="28"/>
          <w:szCs w:val="28"/>
        </w:rPr>
        <w:t xml:space="preserve"> </w:t>
      </w:r>
      <w:r w:rsidRPr="008662DE">
        <w:rPr>
          <w:rFonts w:ascii="Times New Roman" w:hAnsi="Times New Roman" w:cs="Times New Roman"/>
          <w:color w:val="000000"/>
          <w:sz w:val="28"/>
          <w:szCs w:val="28"/>
        </w:rPr>
        <w:t xml:space="preserve">запланированы и проходят 123 педагогических работника в ТОГИРРО. Также повысили уровень профессиональной компетенции через прохождение курсовой подготовки за счет федерального бюджета в ГБО УДПО «Челябинский институт переподготовки и повышения квалификации работников образования» 2 старших воспитателя (10-12.11.2014г,), в ГБОУ ВПО «Московский городской педагогический университет» 7 специалистов и педагогов ПМПК, в Международной Бизнес Академии 12 директоров и заместителей по УВР. </w:t>
      </w:r>
    </w:p>
    <w:p w:rsidR="008662DE" w:rsidRPr="008662DE" w:rsidRDefault="008662DE" w:rsidP="008662DE">
      <w:pPr>
        <w:spacing w:after="0" w:line="240" w:lineRule="auto"/>
        <w:jc w:val="both"/>
        <w:rPr>
          <w:rFonts w:ascii="Times New Roman" w:hAnsi="Times New Roman" w:cs="Times New Roman"/>
          <w:color w:val="000000"/>
          <w:sz w:val="28"/>
          <w:szCs w:val="28"/>
        </w:rPr>
      </w:pPr>
      <w:r w:rsidRPr="008662DE">
        <w:rPr>
          <w:rFonts w:ascii="Times New Roman" w:hAnsi="Times New Roman" w:cs="Times New Roman"/>
          <w:color w:val="000000"/>
          <w:sz w:val="28"/>
          <w:szCs w:val="28"/>
        </w:rPr>
        <w:t xml:space="preserve">       2) через участие в семинарах, педагогических конференциях, ярмарках педагогических идей и инноваций: в 2014</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году 182 педагога приняли участие в работе семинаров в рамках ГЗ, организованных ТОГИРРО, в 2015г. запланировано – 162</w:t>
      </w:r>
      <w:r>
        <w:rPr>
          <w:rFonts w:ascii="Times New Roman" w:hAnsi="Times New Roman" w:cs="Times New Roman"/>
          <w:color w:val="000000"/>
          <w:sz w:val="28"/>
          <w:szCs w:val="28"/>
        </w:rPr>
        <w:t xml:space="preserve"> </w:t>
      </w:r>
      <w:r w:rsidRPr="008662DE">
        <w:rPr>
          <w:rFonts w:ascii="Times New Roman" w:hAnsi="Times New Roman" w:cs="Times New Roman"/>
          <w:color w:val="000000"/>
          <w:sz w:val="28"/>
          <w:szCs w:val="28"/>
        </w:rPr>
        <w:t xml:space="preserve">чел. </w:t>
      </w:r>
    </w:p>
    <w:p w:rsidR="00841561" w:rsidRPr="00841561" w:rsidRDefault="00841561" w:rsidP="00463FB2">
      <w:pPr>
        <w:spacing w:after="0" w:line="240" w:lineRule="auto"/>
        <w:ind w:firstLine="720"/>
        <w:jc w:val="both"/>
        <w:rPr>
          <w:rFonts w:ascii="Times New Roman" w:hAnsi="Times New Roman" w:cs="Times New Roman"/>
          <w:sz w:val="28"/>
          <w:szCs w:val="28"/>
        </w:rPr>
      </w:pPr>
      <w:r w:rsidRPr="00841561">
        <w:rPr>
          <w:rFonts w:ascii="Times New Roman" w:hAnsi="Times New Roman" w:cs="Times New Roman"/>
          <w:sz w:val="28"/>
          <w:szCs w:val="28"/>
        </w:rPr>
        <w:t xml:space="preserve">В 2014 году проведена диагностика профессиональной компетентности учителей. Количество педагогов, принявших участие в тестировании составило 241 человек.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104 педагога имеют оптимальный уровень в оценке профессиональной компетентности, достаточный уровень имеют 132  учителя, допустимый уровень  - 5 человек.</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Общая оценка по специальным компетенциям в среднем по району составляет 194,9б. при максимально возможных 224б. </w:t>
      </w:r>
    </w:p>
    <w:p w:rsidR="00841561" w:rsidRPr="00841561" w:rsidRDefault="00841561" w:rsidP="00463FB2">
      <w:pPr>
        <w:spacing w:after="0" w:line="240" w:lineRule="auto"/>
        <w:ind w:firstLine="540"/>
        <w:jc w:val="both"/>
        <w:rPr>
          <w:rFonts w:ascii="Times New Roman" w:hAnsi="Times New Roman" w:cs="Times New Roman"/>
          <w:bCs/>
          <w:sz w:val="28"/>
          <w:szCs w:val="28"/>
        </w:rPr>
      </w:pPr>
      <w:r w:rsidRPr="00841561">
        <w:rPr>
          <w:rFonts w:ascii="Times New Roman" w:hAnsi="Times New Roman" w:cs="Times New Roman"/>
          <w:bCs/>
          <w:sz w:val="28"/>
          <w:szCs w:val="28"/>
        </w:rPr>
        <w:lastRenderedPageBreak/>
        <w:t>Значительно понижены результаты педагогической деятельности педагогов следующих общеобразовательных учреждений: МАОУ «Миясская СОШ», «МАОУ «Тарманская СОШ».</w:t>
      </w:r>
    </w:p>
    <w:p w:rsidR="00841561" w:rsidRPr="00841561" w:rsidRDefault="00841561" w:rsidP="00463FB2">
      <w:pPr>
        <w:spacing w:after="0" w:line="240" w:lineRule="auto"/>
        <w:ind w:firstLine="708"/>
        <w:jc w:val="both"/>
        <w:rPr>
          <w:rFonts w:ascii="Times New Roman" w:hAnsi="Times New Roman" w:cs="Times New Roman"/>
          <w:color w:val="FF0000"/>
          <w:sz w:val="28"/>
          <w:szCs w:val="28"/>
        </w:rPr>
      </w:pPr>
      <w:r w:rsidRPr="00841561">
        <w:rPr>
          <w:rFonts w:ascii="Times New Roman" w:hAnsi="Times New Roman" w:cs="Times New Roman"/>
          <w:sz w:val="28"/>
          <w:szCs w:val="28"/>
        </w:rPr>
        <w:t>В 2015 году необходимо обеспечить методическое сопровождение повышения профессиональных компетенций педагогов</w:t>
      </w:r>
      <w:r w:rsidRPr="00841561">
        <w:rPr>
          <w:rFonts w:ascii="Times New Roman" w:hAnsi="Times New Roman" w:cs="Times New Roman"/>
          <w:color w:val="FF0000"/>
          <w:sz w:val="28"/>
          <w:szCs w:val="28"/>
        </w:rPr>
        <w:t>.</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2014 году районная «Школа молодого учителя» традиционно вела работу над актуальной  темой «Современный урок в школе».</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Главной целью работы являлось оказание методической помощи молодым учителям в вопросах совершенствования теоретических знаний и повышения педагогического мастерства.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Первая встреча проходила на базе МАОУ «Нижнетавдинская СОШ» на тему «Педагогика творческой самореализации». Тема заседания выбрана неслучайно, так как необходимость самообразования диктуется, с одной стороны, спецификой  учительской деятельности, с другой стороны. На семинаре учителя обсудили, как правильно выстроить свой образовательный маршрут для самообразования по выбранной методической теме. Кроме этого психолог  МАОУ «Нижнетавдинская СОШ» представила вниманию присутствующих рекомендации по адаптации молодых учителей в педагогическом и ученических коллективах. В практической части семинара учителя посетили уроки опытных педагогов школы.</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Второй семинар проведен на базе МАОУ «Велижанская СОШ» на тему «Работа с одаренными детьми в условиях современной школы», где начинающие педагоги познакомились с организацией работы с одаренными детьми на примере МАОУ «Велижанская СОШ», а также познакомились с основными методиками выявления одаренных детей на разных уровнях.</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ab/>
        <w:t>Третье заседание ШМУ по теме «Современный урок. Какой он?» прошло в МАОУ «Нижнетавдинская СОШ». В теоретической части семинара заместитель директора по учебно-воспитательной работе Андреева Е.И. рассказала о структуре современного урока. В практической части семинара молодые педагоги посетили уроки Байновой В.Н., Болговой Т.Г., Казаковой С.А., мастер-класс по использованию ресурсов интерактивной доски представила Горохова Н.В.</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На каждом семинаре молодые педагоги пополняли свои методические копилки интересными идеями и разработками, уроки профессионалов позволили молодым проанализировать имеющиеся недостатки в планировании и непосредственно проведении уроков.</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Анализ работы школы молодого педагога за 201</w:t>
      </w:r>
      <w:r w:rsidR="002E5A9B">
        <w:rPr>
          <w:rFonts w:ascii="Times New Roman" w:hAnsi="Times New Roman" w:cs="Times New Roman"/>
          <w:sz w:val="28"/>
          <w:szCs w:val="28"/>
        </w:rPr>
        <w:t>4</w:t>
      </w:r>
      <w:r w:rsidRPr="00841561">
        <w:rPr>
          <w:rFonts w:ascii="Times New Roman" w:hAnsi="Times New Roman" w:cs="Times New Roman"/>
          <w:sz w:val="28"/>
          <w:szCs w:val="28"/>
        </w:rPr>
        <w:t xml:space="preserve"> </w:t>
      </w:r>
      <w:bookmarkStart w:id="1" w:name="_GoBack"/>
      <w:bookmarkEnd w:id="1"/>
      <w:r w:rsidRPr="00841561">
        <w:rPr>
          <w:rFonts w:ascii="Times New Roman" w:hAnsi="Times New Roman" w:cs="Times New Roman"/>
          <w:sz w:val="28"/>
          <w:szCs w:val="28"/>
        </w:rPr>
        <w:t>год показал, что работу Школы можно признать удовлетворительной, так как цели и задачи реализованы в полном объеме.</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2015 году </w:t>
      </w:r>
      <w:r w:rsidR="006B6806">
        <w:rPr>
          <w:rFonts w:ascii="Times New Roman" w:hAnsi="Times New Roman" w:cs="Times New Roman"/>
          <w:sz w:val="28"/>
          <w:szCs w:val="28"/>
        </w:rPr>
        <w:t xml:space="preserve">необходимо </w:t>
      </w:r>
      <w:r w:rsidRPr="00841561">
        <w:rPr>
          <w:rFonts w:ascii="Times New Roman" w:hAnsi="Times New Roman" w:cs="Times New Roman"/>
          <w:sz w:val="28"/>
          <w:szCs w:val="28"/>
        </w:rPr>
        <w:t>продолжить ведение мониторинга результатов муниципальной оценки качества образования; организации промежуточной  аттестации на всех ступенях обучения, с учетом требований ЕГЭ. Провести выездные заседание районных методических объединений в образовательные учреждение, имеющие низкие показатели качества образования.</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В течение 2014 года во всех общеобразовательных учреждениях района в целях подготовки к ГИА и ЕГЭ проводилось внутришкольное тестирование по предметам, выбранными учащимися. Остаются  невысокими результаты на государственной (итоговой) аттестации выпускников, сдающих в формате ЕГЭ (русский язык, физика, биологии, обществознание), поэтому необходимо в </w:t>
      </w:r>
      <w:r w:rsidR="006B6806">
        <w:rPr>
          <w:rFonts w:ascii="Times New Roman" w:hAnsi="Times New Roman" w:cs="Times New Roman"/>
          <w:sz w:val="28"/>
          <w:szCs w:val="28"/>
        </w:rPr>
        <w:t xml:space="preserve">в дальнейшем </w:t>
      </w:r>
      <w:r w:rsidRPr="00841561">
        <w:rPr>
          <w:rFonts w:ascii="Times New Roman" w:hAnsi="Times New Roman" w:cs="Times New Roman"/>
          <w:sz w:val="28"/>
          <w:szCs w:val="28"/>
        </w:rPr>
        <w:t>обеспечить системную работу по ликвидации пробелов знаний, выявленных по результатам внутришкольного тестирования с использованием всех ресурсов тестирования.</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Результативностью методической работы в районе можно считать:</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-введение в практику учителей новых педагогических, здоровьесберегающих  и информационных технологий;</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-все руководители и заместители директоров по учебно-воспитательной работе прослушали семинары по ФГОС;</w:t>
      </w:r>
    </w:p>
    <w:p w:rsidR="00841561" w:rsidRPr="00841561" w:rsidRDefault="00841561" w:rsidP="00463FB2">
      <w:pPr>
        <w:spacing w:after="0" w:line="240" w:lineRule="auto"/>
        <w:ind w:right="-5"/>
        <w:jc w:val="both"/>
        <w:rPr>
          <w:rFonts w:ascii="Times New Roman" w:hAnsi="Times New Roman" w:cs="Times New Roman"/>
          <w:sz w:val="28"/>
          <w:szCs w:val="28"/>
        </w:rPr>
      </w:pP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все учителя общеобразовательных учреждений прошли подготовку для работы в соответствии с ФГОС;</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-систематизирована работа по прохождению курсовой подготовки учителями-предметниками и учителями начальных классов по ФГОС на 2014-2015 учебный год.</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Есть и недоработки и нерешенные проблемы:</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некоторые учителя работают по традиционной системе, не используют новые педагогические, информационные технологии, в результате  уроки часто проходят на низком или удовлетворительном уровне;</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не систематизирована работа по изучению, обобщению,  распространению передового педагогического опыта, как на уровне образовательного учреждения,  так и на уровне информационно-методического центра управления образования;</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совмещение  учителями  нескольких (от 3 до 5) предметов;</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-обеспечить проведение внутришкольной методической работы по повышению квалификации педагогических кадров в межкурсовой период на основе индивидуальных образовательных траекторий, с учетом сформированности профессиональной компетентности.</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В 2015 году информационно-методический центр продолжит работать над темой: «Развитие профессионального потенциала педагогических работников и руководителей    образовательных    учреждений в условиях реализации направлений «Наша новая школа».</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 xml:space="preserve">     Реализация темы будет осуществляться через решение задач:                                                                                                                                                                                </w:t>
      </w:r>
    </w:p>
    <w:p w:rsidR="00841561" w:rsidRPr="00841561" w:rsidRDefault="00841561" w:rsidP="00463FB2">
      <w:pPr>
        <w:pStyle w:val="af1"/>
        <w:spacing w:before="0" w:beforeAutospacing="0" w:after="0" w:afterAutospacing="0"/>
        <w:jc w:val="both"/>
        <w:rPr>
          <w:sz w:val="28"/>
          <w:szCs w:val="28"/>
        </w:rPr>
      </w:pPr>
      <w:r w:rsidRPr="00841561">
        <w:rPr>
          <w:sz w:val="28"/>
          <w:szCs w:val="28"/>
        </w:rPr>
        <w:t>1. Создание условий для удовлетворения информационных, учебно-методических, организационно-педагогических и образовательных потребностей учреждений образования, педагогических и руководящих работников района.</w:t>
      </w:r>
    </w:p>
    <w:p w:rsidR="00841561" w:rsidRPr="00841561" w:rsidRDefault="00841561" w:rsidP="00463FB2">
      <w:pPr>
        <w:pStyle w:val="af1"/>
        <w:spacing w:before="0" w:beforeAutospacing="0" w:after="0" w:afterAutospacing="0"/>
        <w:jc w:val="both"/>
        <w:rPr>
          <w:sz w:val="28"/>
          <w:szCs w:val="28"/>
        </w:rPr>
      </w:pPr>
      <w:r w:rsidRPr="00841561">
        <w:rPr>
          <w:sz w:val="28"/>
          <w:szCs w:val="28"/>
        </w:rPr>
        <w:t>2. Содействие обновлению структуры и содержания образования, развитию образовательных учреждений, педагогического мастерства работников образования.</w:t>
      </w:r>
    </w:p>
    <w:p w:rsidR="00841561" w:rsidRPr="00841561" w:rsidRDefault="00841561" w:rsidP="00463FB2">
      <w:pPr>
        <w:pStyle w:val="af1"/>
        <w:spacing w:before="0" w:beforeAutospacing="0" w:after="0" w:afterAutospacing="0"/>
        <w:jc w:val="both"/>
        <w:rPr>
          <w:sz w:val="28"/>
          <w:szCs w:val="28"/>
        </w:rPr>
      </w:pPr>
      <w:r w:rsidRPr="00841561">
        <w:rPr>
          <w:sz w:val="28"/>
          <w:szCs w:val="28"/>
        </w:rPr>
        <w:t xml:space="preserve">3. Создание информационно-методического пространства, способствующего развитию системы образования, реализации инициативы «Наша новая школа», </w:t>
      </w:r>
      <w:r w:rsidRPr="00841561">
        <w:rPr>
          <w:sz w:val="28"/>
          <w:szCs w:val="28"/>
        </w:rPr>
        <w:lastRenderedPageBreak/>
        <w:t>организации инновационной и экспериментальной работы, аналитико-диагностического и экспертного обеспечения деятельности образовательных учреждений.</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4.Методическое сопровождение введения ФГОС нового поколения.</w:t>
      </w:r>
    </w:p>
    <w:p w:rsidR="00841561" w:rsidRPr="00841561" w:rsidRDefault="00841561" w:rsidP="00463FB2">
      <w:pPr>
        <w:spacing w:after="0" w:line="240" w:lineRule="auto"/>
        <w:jc w:val="both"/>
        <w:rPr>
          <w:rFonts w:ascii="Times New Roman" w:hAnsi="Times New Roman" w:cs="Times New Roman"/>
          <w:sz w:val="28"/>
          <w:szCs w:val="28"/>
        </w:rPr>
      </w:pPr>
      <w:r w:rsidRPr="00841561">
        <w:rPr>
          <w:rFonts w:ascii="Times New Roman" w:hAnsi="Times New Roman" w:cs="Times New Roman"/>
          <w:sz w:val="28"/>
          <w:szCs w:val="28"/>
        </w:rPr>
        <w:t>5.</w:t>
      </w:r>
      <w:r w:rsidRPr="00841561">
        <w:rPr>
          <w:rFonts w:ascii="Times New Roman" w:hAnsi="Times New Roman" w:cs="Times New Roman"/>
          <w:b/>
          <w:sz w:val="28"/>
          <w:szCs w:val="28"/>
        </w:rPr>
        <w:t xml:space="preserve"> </w:t>
      </w:r>
      <w:r w:rsidRPr="00841561">
        <w:rPr>
          <w:rFonts w:ascii="Times New Roman" w:hAnsi="Times New Roman" w:cs="Times New Roman"/>
          <w:sz w:val="28"/>
          <w:szCs w:val="28"/>
        </w:rPr>
        <w:t>Методическое сопровождение деятельности образовательных учреждений по установлению профессиональных связей в педагогических коллективах, развитию эффективных управленческих практик.</w:t>
      </w:r>
    </w:p>
    <w:p w:rsidR="00841561" w:rsidRPr="00841561" w:rsidRDefault="00841561" w:rsidP="00463FB2">
      <w:pPr>
        <w:pStyle w:val="af1"/>
        <w:spacing w:before="0" w:beforeAutospacing="0" w:after="0" w:afterAutospacing="0"/>
        <w:jc w:val="both"/>
        <w:rPr>
          <w:sz w:val="28"/>
          <w:szCs w:val="28"/>
        </w:rPr>
      </w:pPr>
      <w:r w:rsidRPr="00841561">
        <w:rPr>
          <w:sz w:val="28"/>
          <w:szCs w:val="28"/>
        </w:rPr>
        <w:t>6.Содействие в выполнении целевых федеральных, региональных и муниципальных программ.</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Данные задачи направлены на реализацию направлений, позволяющих реализовать президентскую инициативу «Наша новая школа». Ключевой фигурой в системе образования остается педагог. В современных условиях очень важным становится вопрос профессионального роста учителей. Поэтому вся работа информационно-методического центра направлена на решение проблемы «Развитие профессионального потенциала педагогических работников и руководителей    образовательных    учреждений в условиях реализации направлений «Наша новая школа».</w:t>
      </w:r>
    </w:p>
    <w:p w:rsidR="00841561" w:rsidRPr="00841561" w:rsidRDefault="00841561" w:rsidP="00463FB2">
      <w:pPr>
        <w:spacing w:after="0" w:line="240" w:lineRule="auto"/>
        <w:ind w:right="44"/>
        <w:jc w:val="both"/>
        <w:rPr>
          <w:rFonts w:ascii="Times New Roman" w:hAnsi="Times New Roman" w:cs="Times New Roman"/>
          <w:sz w:val="28"/>
          <w:szCs w:val="28"/>
        </w:rPr>
      </w:pPr>
    </w:p>
    <w:p w:rsidR="00841561" w:rsidRPr="00841561" w:rsidRDefault="00E26AFF" w:rsidP="00463FB2">
      <w:pPr>
        <w:spacing w:after="0" w:line="240" w:lineRule="auto"/>
        <w:ind w:left="-120" w:right="-1"/>
        <w:rPr>
          <w:rFonts w:ascii="Times New Roman" w:hAnsi="Times New Roman" w:cs="Times New Roman"/>
          <w:b/>
          <w:bCs/>
          <w:sz w:val="28"/>
          <w:szCs w:val="28"/>
          <w:u w:val="single"/>
        </w:rPr>
      </w:pPr>
      <w:r w:rsidRPr="00E26AFF">
        <w:rPr>
          <w:rFonts w:ascii="Times New Roman" w:hAnsi="Times New Roman" w:cs="Times New Roman"/>
          <w:b/>
          <w:bCs/>
          <w:sz w:val="28"/>
          <w:szCs w:val="28"/>
        </w:rPr>
        <w:t>2.12</w:t>
      </w:r>
      <w:r>
        <w:rPr>
          <w:rFonts w:ascii="Times New Roman" w:hAnsi="Times New Roman" w:cs="Times New Roman"/>
          <w:b/>
          <w:bCs/>
          <w:sz w:val="28"/>
          <w:szCs w:val="28"/>
          <w:u w:val="single"/>
        </w:rPr>
        <w:t xml:space="preserve"> </w:t>
      </w:r>
      <w:r w:rsidR="00841561" w:rsidRPr="00841561">
        <w:rPr>
          <w:rFonts w:ascii="Times New Roman" w:hAnsi="Times New Roman" w:cs="Times New Roman"/>
          <w:b/>
          <w:bCs/>
          <w:sz w:val="28"/>
          <w:szCs w:val="28"/>
          <w:u w:val="single"/>
        </w:rPr>
        <w:t>Государственная аккредитация общеобразовательных учреждений:</w:t>
      </w:r>
    </w:p>
    <w:p w:rsidR="00841561" w:rsidRPr="00841561" w:rsidRDefault="00841561" w:rsidP="00463FB2">
      <w:pPr>
        <w:spacing w:after="0" w:line="240" w:lineRule="auto"/>
        <w:ind w:left="-120" w:right="-1" w:firstLine="828"/>
        <w:jc w:val="both"/>
        <w:rPr>
          <w:rFonts w:ascii="Times New Roman" w:hAnsi="Times New Roman" w:cs="Times New Roman"/>
          <w:bCs/>
          <w:sz w:val="28"/>
          <w:szCs w:val="28"/>
        </w:rPr>
      </w:pPr>
      <w:r w:rsidRPr="00841561">
        <w:rPr>
          <w:rFonts w:ascii="Times New Roman" w:hAnsi="Times New Roman" w:cs="Times New Roman"/>
          <w:bCs/>
          <w:sz w:val="28"/>
          <w:szCs w:val="28"/>
        </w:rPr>
        <w:t>В 2014 году на территории Нижнетавдинского муниципального района организовано проведение государственной аккредитации образовательных программ начального общего, основного общего, среднего общего образования. Организованы выездные мероприятия совместно со специалистами и методистами управления образования с целью подготовки общеобразовательных учреждений к проведению государственной аккредитации, осуществлено межведомственное взаимодействие со специалистами Департамента по лицензированию, государственной аккредитации, надзору и контролю в сфере образования по согласованию и утверждению составов комиссий для проведения государственной аккредитации общеобразовательных учреждений Нижнетавдинского муниципального района и Тюменской области.</w:t>
      </w:r>
    </w:p>
    <w:p w:rsidR="00841561" w:rsidRPr="00841561" w:rsidRDefault="00841561" w:rsidP="00463FB2">
      <w:pPr>
        <w:spacing w:after="0" w:line="240" w:lineRule="auto"/>
        <w:ind w:left="-120" w:right="-1" w:firstLine="828"/>
        <w:jc w:val="both"/>
        <w:rPr>
          <w:rFonts w:ascii="Times New Roman" w:hAnsi="Times New Roman" w:cs="Times New Roman"/>
          <w:bCs/>
          <w:sz w:val="28"/>
          <w:szCs w:val="28"/>
        </w:rPr>
      </w:pPr>
      <w:r w:rsidRPr="00841561">
        <w:rPr>
          <w:rFonts w:ascii="Times New Roman" w:hAnsi="Times New Roman" w:cs="Times New Roman"/>
          <w:bCs/>
          <w:sz w:val="28"/>
          <w:szCs w:val="28"/>
        </w:rPr>
        <w:t>В 2014 году успешно прошли процедуру государственной аккредитации 5 общеобразовательных учреждений Нижнетавдинского муниципального района, в том числе 2 филиала:</w:t>
      </w:r>
    </w:p>
    <w:p w:rsidR="00841561" w:rsidRPr="00841561" w:rsidRDefault="00841561" w:rsidP="00463FB2">
      <w:pPr>
        <w:numPr>
          <w:ilvl w:val="0"/>
          <w:numId w:val="5"/>
        </w:numPr>
        <w:spacing w:after="0" w:line="240" w:lineRule="auto"/>
        <w:ind w:right="-1"/>
        <w:jc w:val="both"/>
        <w:rPr>
          <w:rFonts w:ascii="Times New Roman" w:hAnsi="Times New Roman" w:cs="Times New Roman"/>
          <w:bCs/>
          <w:sz w:val="28"/>
          <w:szCs w:val="28"/>
        </w:rPr>
      </w:pPr>
      <w:r w:rsidRPr="00841561">
        <w:rPr>
          <w:rFonts w:ascii="Times New Roman" w:hAnsi="Times New Roman" w:cs="Times New Roman"/>
          <w:bCs/>
          <w:sz w:val="28"/>
          <w:szCs w:val="28"/>
        </w:rPr>
        <w:t>МАОУ «Бухтальская СОШ»;</w:t>
      </w:r>
    </w:p>
    <w:p w:rsidR="00841561" w:rsidRPr="00841561" w:rsidRDefault="00841561" w:rsidP="00463FB2">
      <w:pPr>
        <w:numPr>
          <w:ilvl w:val="0"/>
          <w:numId w:val="5"/>
        </w:numPr>
        <w:spacing w:after="0" w:line="240" w:lineRule="auto"/>
        <w:ind w:right="-1"/>
        <w:jc w:val="both"/>
        <w:rPr>
          <w:rFonts w:ascii="Times New Roman" w:hAnsi="Times New Roman" w:cs="Times New Roman"/>
          <w:bCs/>
          <w:sz w:val="28"/>
          <w:szCs w:val="28"/>
        </w:rPr>
      </w:pPr>
      <w:r w:rsidRPr="00841561">
        <w:rPr>
          <w:rFonts w:ascii="Times New Roman" w:hAnsi="Times New Roman" w:cs="Times New Roman"/>
          <w:bCs/>
          <w:sz w:val="28"/>
          <w:szCs w:val="28"/>
        </w:rPr>
        <w:t>МАОУ «Антипинская СОШ»;</w:t>
      </w:r>
    </w:p>
    <w:p w:rsidR="00841561" w:rsidRPr="00841561" w:rsidRDefault="00841561" w:rsidP="00463FB2">
      <w:pPr>
        <w:numPr>
          <w:ilvl w:val="0"/>
          <w:numId w:val="5"/>
        </w:numPr>
        <w:spacing w:after="0" w:line="240" w:lineRule="auto"/>
        <w:ind w:right="-1"/>
        <w:jc w:val="both"/>
        <w:rPr>
          <w:rFonts w:ascii="Times New Roman" w:hAnsi="Times New Roman" w:cs="Times New Roman"/>
          <w:bCs/>
          <w:sz w:val="28"/>
          <w:szCs w:val="28"/>
        </w:rPr>
      </w:pPr>
      <w:r w:rsidRPr="00841561">
        <w:rPr>
          <w:rFonts w:ascii="Times New Roman" w:hAnsi="Times New Roman" w:cs="Times New Roman"/>
          <w:bCs/>
          <w:sz w:val="28"/>
          <w:szCs w:val="28"/>
        </w:rPr>
        <w:t>филиал МАОУ «Антипинская СОШ» «ООШ д. Кускургуль»;</w:t>
      </w:r>
    </w:p>
    <w:p w:rsidR="00841561" w:rsidRPr="00841561" w:rsidRDefault="00841561" w:rsidP="00463FB2">
      <w:pPr>
        <w:numPr>
          <w:ilvl w:val="0"/>
          <w:numId w:val="5"/>
        </w:numPr>
        <w:spacing w:after="0" w:line="240" w:lineRule="auto"/>
        <w:ind w:right="-1"/>
        <w:jc w:val="both"/>
        <w:rPr>
          <w:rFonts w:ascii="Times New Roman" w:hAnsi="Times New Roman" w:cs="Times New Roman"/>
          <w:sz w:val="28"/>
          <w:szCs w:val="28"/>
        </w:rPr>
      </w:pPr>
      <w:r w:rsidRPr="00841561">
        <w:rPr>
          <w:rFonts w:ascii="Times New Roman" w:hAnsi="Times New Roman" w:cs="Times New Roman"/>
          <w:sz w:val="28"/>
          <w:szCs w:val="28"/>
        </w:rPr>
        <w:t>МАОУ «Чугунаевская СОШ»;</w:t>
      </w:r>
    </w:p>
    <w:p w:rsidR="00841561" w:rsidRPr="00841561" w:rsidRDefault="00841561" w:rsidP="00463FB2">
      <w:pPr>
        <w:numPr>
          <w:ilvl w:val="0"/>
          <w:numId w:val="5"/>
        </w:numPr>
        <w:spacing w:after="0" w:line="240" w:lineRule="auto"/>
        <w:ind w:left="426" w:right="-1" w:firstLine="0"/>
        <w:jc w:val="both"/>
        <w:rPr>
          <w:rFonts w:ascii="Times New Roman" w:hAnsi="Times New Roman" w:cs="Times New Roman"/>
          <w:sz w:val="28"/>
          <w:szCs w:val="28"/>
        </w:rPr>
      </w:pPr>
      <w:r w:rsidRPr="00841561">
        <w:rPr>
          <w:rFonts w:ascii="Times New Roman" w:hAnsi="Times New Roman" w:cs="Times New Roman"/>
          <w:sz w:val="28"/>
          <w:szCs w:val="28"/>
        </w:rPr>
        <w:t>филиал МАОУ «Чугунаевская СОШ» - «ООШ с. Канаш».</w:t>
      </w:r>
    </w:p>
    <w:p w:rsidR="00841561" w:rsidRPr="00841561" w:rsidRDefault="00841561" w:rsidP="00463FB2">
      <w:pPr>
        <w:spacing w:after="0" w:line="240" w:lineRule="auto"/>
        <w:ind w:left="-120" w:right="-1" w:firstLine="546"/>
        <w:jc w:val="both"/>
        <w:rPr>
          <w:rFonts w:ascii="Times New Roman" w:hAnsi="Times New Roman" w:cs="Times New Roman"/>
          <w:sz w:val="28"/>
          <w:szCs w:val="28"/>
        </w:rPr>
      </w:pPr>
      <w:r w:rsidRPr="00841561">
        <w:rPr>
          <w:rFonts w:ascii="Times New Roman" w:hAnsi="Times New Roman" w:cs="Times New Roman"/>
          <w:sz w:val="28"/>
          <w:szCs w:val="28"/>
        </w:rPr>
        <w:t>Организован выезд и работа аккредитационных экспертов из числа руководителей школ и районных методических объединений (далее - РМО) и заместителей руководителей общеобразовательных учреждений Нижнетавдинского муниципального района при проведении аккредитационной экспертизы образовательных учреждений Нижнетавдинского муниципального района в 2014 году:</w:t>
      </w:r>
    </w:p>
    <w:tbl>
      <w:tblPr>
        <w:tblW w:w="10039"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064"/>
        <w:gridCol w:w="3171"/>
        <w:gridCol w:w="1727"/>
        <w:gridCol w:w="2153"/>
      </w:tblGrid>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ab/>
              <w:t xml:space="preserve"> </w:t>
            </w:r>
            <w:r w:rsidRPr="008662DE">
              <w:rPr>
                <w:rFonts w:ascii="Times New Roman" w:hAnsi="Times New Roman" w:cs="Times New Roman"/>
              </w:rPr>
              <w:lastRenderedPageBreak/>
              <w:t>№ пп</w:t>
            </w:r>
          </w:p>
        </w:tc>
        <w:tc>
          <w:tcPr>
            <w:tcW w:w="2064"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lastRenderedPageBreak/>
              <w:t>Ф.И.О.</w:t>
            </w:r>
          </w:p>
        </w:tc>
        <w:tc>
          <w:tcPr>
            <w:tcW w:w="3171"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Должность, место работы</w:t>
            </w:r>
          </w:p>
        </w:tc>
        <w:tc>
          <w:tcPr>
            <w:tcW w:w="1727"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 xml:space="preserve">Дата </w:t>
            </w:r>
            <w:r w:rsidRPr="008662DE">
              <w:rPr>
                <w:rFonts w:ascii="Times New Roman" w:hAnsi="Times New Roman" w:cs="Times New Roman"/>
              </w:rPr>
              <w:lastRenderedPageBreak/>
              <w:t>проведения экспертизы</w:t>
            </w:r>
          </w:p>
        </w:tc>
        <w:tc>
          <w:tcPr>
            <w:tcW w:w="2153"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lastRenderedPageBreak/>
              <w:t>Наименование ОУ</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Ваганова Надежда Васильевна</w:t>
            </w:r>
          </w:p>
        </w:tc>
        <w:tc>
          <w:tcPr>
            <w:tcW w:w="3171"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Директор МАОУ «Велижанская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МАОУ «Чугунаевская СОШ»</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Девяткова Татьяна Викторовна</w:t>
            </w:r>
          </w:p>
        </w:tc>
        <w:tc>
          <w:tcPr>
            <w:tcW w:w="3171"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Заместитель директора по учебно – воспитательной работе МАОУ «Нижнетавдинская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Филиал МАОУ «Антипинская СОШ» - ООШ д. Кускургуль»</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Кириллова Ольга Андреевна</w:t>
            </w:r>
          </w:p>
        </w:tc>
        <w:tc>
          <w:tcPr>
            <w:tcW w:w="3171" w:type="dxa"/>
            <w:tcBorders>
              <w:top w:val="single" w:sz="4" w:space="0" w:color="auto"/>
              <w:left w:val="single" w:sz="4" w:space="0" w:color="auto"/>
              <w:bottom w:val="single" w:sz="4" w:space="0" w:color="auto"/>
              <w:right w:val="single" w:sz="4" w:space="0" w:color="auto"/>
            </w:tcBorders>
            <w:hideMark/>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Учитель обществознания МАОУ «Нижнетавдинская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МАОУ «Антипинская СОШ»</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Курзенева Наталья Викторовна</w:t>
            </w:r>
          </w:p>
        </w:tc>
        <w:tc>
          <w:tcPr>
            <w:tcW w:w="3171"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Директор МАОУ «Нижнетавдинская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МАОУ «Антипинская СОШ»</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Кучамбердиева Илсюяр Халитовна</w:t>
            </w:r>
          </w:p>
        </w:tc>
        <w:tc>
          <w:tcPr>
            <w:tcW w:w="3171"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Заместитель директора по учебно – воспитательной работе МАОУ «Тарманская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 xml:space="preserve">Филиал МАОУ «Чугунаевская СОШ» - «ООШ с. Канаш» </w:t>
            </w:r>
          </w:p>
        </w:tc>
      </w:tr>
      <w:tr w:rsidR="00841561" w:rsidRPr="008662DE" w:rsidTr="008662DE">
        <w:trPr>
          <w:jc w:val="center"/>
        </w:trPr>
        <w:tc>
          <w:tcPr>
            <w:tcW w:w="92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numPr>
                <w:ilvl w:val="0"/>
                <w:numId w:val="6"/>
              </w:numPr>
              <w:spacing w:after="0" w:line="240" w:lineRule="auto"/>
              <w:ind w:right="-1" w:hanging="742"/>
              <w:jc w:val="both"/>
              <w:rPr>
                <w:rFonts w:ascii="Times New Roman" w:hAnsi="Times New Roman" w:cs="Times New Roman"/>
              </w:rPr>
            </w:pPr>
          </w:p>
        </w:tc>
        <w:tc>
          <w:tcPr>
            <w:tcW w:w="2064"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Титова Алёна Николаевна</w:t>
            </w:r>
          </w:p>
        </w:tc>
        <w:tc>
          <w:tcPr>
            <w:tcW w:w="3171"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Руководитель РМО учителей биологии, учитель биологии МАОУ «Нижнетавдинская СОШ»</w:t>
            </w:r>
          </w:p>
        </w:tc>
        <w:tc>
          <w:tcPr>
            <w:tcW w:w="1727"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29-30.05.2014г.</w:t>
            </w:r>
          </w:p>
        </w:tc>
        <w:tc>
          <w:tcPr>
            <w:tcW w:w="2153" w:type="dxa"/>
            <w:tcBorders>
              <w:top w:val="single" w:sz="4" w:space="0" w:color="auto"/>
              <w:left w:val="single" w:sz="4" w:space="0" w:color="auto"/>
              <w:bottom w:val="single" w:sz="4" w:space="0" w:color="auto"/>
              <w:right w:val="single" w:sz="4" w:space="0" w:color="auto"/>
            </w:tcBorders>
          </w:tcPr>
          <w:p w:rsidR="00841561" w:rsidRPr="008662DE" w:rsidRDefault="00841561" w:rsidP="00463FB2">
            <w:pPr>
              <w:spacing w:after="0" w:line="240" w:lineRule="auto"/>
              <w:ind w:right="-1"/>
              <w:jc w:val="both"/>
              <w:rPr>
                <w:rFonts w:ascii="Times New Roman" w:hAnsi="Times New Roman" w:cs="Times New Roman"/>
              </w:rPr>
            </w:pPr>
            <w:r w:rsidRPr="008662DE">
              <w:rPr>
                <w:rFonts w:ascii="Times New Roman" w:hAnsi="Times New Roman" w:cs="Times New Roman"/>
              </w:rPr>
              <w:t>МАОУ «Чугунаевская СОШ»</w:t>
            </w:r>
          </w:p>
        </w:tc>
      </w:tr>
    </w:tbl>
    <w:p w:rsidR="00841561" w:rsidRPr="00841561" w:rsidRDefault="00841561" w:rsidP="00463FB2">
      <w:pPr>
        <w:spacing w:after="0" w:line="240" w:lineRule="auto"/>
        <w:ind w:right="-1"/>
        <w:jc w:val="both"/>
        <w:rPr>
          <w:rFonts w:ascii="Times New Roman" w:hAnsi="Times New Roman" w:cs="Times New Roman"/>
          <w:b/>
          <w:sz w:val="28"/>
          <w:szCs w:val="28"/>
        </w:rPr>
      </w:pPr>
      <w:r w:rsidRPr="00841561">
        <w:rPr>
          <w:rFonts w:ascii="Times New Roman" w:hAnsi="Times New Roman" w:cs="Times New Roman"/>
          <w:b/>
          <w:sz w:val="28"/>
          <w:szCs w:val="28"/>
        </w:rPr>
        <w:t xml:space="preserve">Задачи на 2014-2015 учебный год: </w:t>
      </w:r>
    </w:p>
    <w:p w:rsidR="00841561" w:rsidRPr="00841561" w:rsidRDefault="00841561" w:rsidP="00463FB2">
      <w:pPr>
        <w:spacing w:after="0" w:line="240" w:lineRule="auto"/>
        <w:ind w:left="-120" w:right="-1"/>
        <w:jc w:val="both"/>
        <w:rPr>
          <w:rFonts w:ascii="Times New Roman" w:hAnsi="Times New Roman" w:cs="Times New Roman"/>
          <w:sz w:val="28"/>
          <w:szCs w:val="28"/>
        </w:rPr>
      </w:pPr>
      <w:r w:rsidRPr="00841561">
        <w:rPr>
          <w:rFonts w:ascii="Times New Roman" w:hAnsi="Times New Roman" w:cs="Times New Roman"/>
          <w:sz w:val="28"/>
          <w:szCs w:val="28"/>
        </w:rPr>
        <w:t>1.Организация качественной подготовки общеобразовательных учреждений к государственной аккредитации;</w:t>
      </w:r>
    </w:p>
    <w:p w:rsidR="00841561" w:rsidRPr="00841561" w:rsidRDefault="00841561" w:rsidP="00463FB2">
      <w:pPr>
        <w:spacing w:after="0" w:line="240" w:lineRule="auto"/>
        <w:ind w:left="-120" w:right="-1"/>
        <w:jc w:val="both"/>
        <w:rPr>
          <w:rFonts w:ascii="Times New Roman" w:hAnsi="Times New Roman" w:cs="Times New Roman"/>
          <w:sz w:val="28"/>
          <w:szCs w:val="28"/>
        </w:rPr>
      </w:pPr>
      <w:r w:rsidRPr="00841561">
        <w:rPr>
          <w:rFonts w:ascii="Times New Roman" w:hAnsi="Times New Roman" w:cs="Times New Roman"/>
          <w:sz w:val="28"/>
          <w:szCs w:val="28"/>
        </w:rPr>
        <w:t>2.Осуществление межведомственного взаимодействия с Департаментом по лицензированию, государственной аккредитации, надзору и контролю в сфере образования  по организации деятельности аккредитационных экспертов из числа руководителей школ и РМО, заместителей руководителей общеобразовательных учреждений Нижнетавдинского муниципального района при проведении аккредитационной экспертизы образовательных учреждений Нижнетавдинского муниципального района в 2015 году.</w:t>
      </w:r>
    </w:p>
    <w:p w:rsidR="00841561" w:rsidRPr="00841561" w:rsidRDefault="00841561" w:rsidP="00463FB2">
      <w:pPr>
        <w:tabs>
          <w:tab w:val="left" w:pos="5595"/>
        </w:tabs>
        <w:spacing w:after="0" w:line="240" w:lineRule="auto"/>
        <w:ind w:left="-120" w:right="-1" w:firstLine="120"/>
        <w:jc w:val="both"/>
        <w:rPr>
          <w:rFonts w:ascii="Times New Roman" w:hAnsi="Times New Roman" w:cs="Times New Roman"/>
          <w:sz w:val="28"/>
          <w:szCs w:val="28"/>
        </w:rPr>
      </w:pPr>
      <w:r w:rsidRPr="00841561">
        <w:rPr>
          <w:rFonts w:ascii="Times New Roman" w:hAnsi="Times New Roman" w:cs="Times New Roman"/>
          <w:sz w:val="28"/>
          <w:szCs w:val="28"/>
        </w:rPr>
        <w:tab/>
      </w:r>
    </w:p>
    <w:p w:rsidR="00841561" w:rsidRPr="00841561" w:rsidRDefault="00E26AFF" w:rsidP="00463FB2">
      <w:pPr>
        <w:spacing w:after="0" w:line="240" w:lineRule="auto"/>
        <w:ind w:right="-1"/>
        <w:jc w:val="both"/>
        <w:rPr>
          <w:rFonts w:ascii="Times New Roman" w:hAnsi="Times New Roman" w:cs="Times New Roman"/>
          <w:b/>
          <w:sz w:val="28"/>
          <w:szCs w:val="28"/>
          <w:u w:val="single"/>
        </w:rPr>
      </w:pPr>
      <w:r>
        <w:rPr>
          <w:rFonts w:ascii="Times New Roman" w:hAnsi="Times New Roman" w:cs="Times New Roman"/>
          <w:b/>
          <w:sz w:val="28"/>
          <w:szCs w:val="28"/>
        </w:rPr>
        <w:t xml:space="preserve">2.13 </w:t>
      </w:r>
      <w:r w:rsidR="00841561" w:rsidRPr="00841561">
        <w:rPr>
          <w:rFonts w:ascii="Times New Roman" w:hAnsi="Times New Roman" w:cs="Times New Roman"/>
          <w:b/>
          <w:sz w:val="28"/>
          <w:szCs w:val="28"/>
          <w:u w:val="single"/>
        </w:rPr>
        <w:t>Развитие системы государственно – общественного управления общеобразовательными учреждениями:</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К общественным формам управления образованием в  Нижнетавдинском муниципальном районе относятся Управляющие и Наблюдательные советы 14 общеобразовательных учреждений, один Попечительский совет МАОУ «Нижнетавдинская СОШ». С 2005 года с помощью Управляющих советов осуществляется участие субъектов образовательной политики в планировании развития школы, в организации уклада её жизни, в финансово – хозяйственной деятельности.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bCs/>
          <w:color w:val="000000"/>
          <w:spacing w:val="-1"/>
          <w:sz w:val="28"/>
          <w:szCs w:val="28"/>
        </w:rPr>
        <w:t xml:space="preserve">Федеральной правовой основой функционирования управляющего совета являются законодательные нормы, закреплённые в ст. 3, 26, 34, 44  Федерального Закона от 29.12.2012 № 273 – ФЗ "Об образовании в Российской Федерации". Закон предоставляет образовательным учреждениям право самостоятельно выбирать структуру управления, создавать органы самоуправления, определять их компетенцию, разграничивать полномочия </w:t>
      </w:r>
      <w:r w:rsidRPr="00841561">
        <w:rPr>
          <w:rFonts w:ascii="Times New Roman" w:hAnsi="Times New Roman" w:cs="Times New Roman"/>
          <w:bCs/>
          <w:color w:val="000000"/>
          <w:spacing w:val="-1"/>
          <w:sz w:val="28"/>
          <w:szCs w:val="28"/>
        </w:rPr>
        <w:lastRenderedPageBreak/>
        <w:t>между советом и руководителем учреждения. Региональной правовой основой для создания и функционирования управляющего совета стало Распоряжение Правительства Тюменской области от 7 ноября 2005 года № 891 – рп  об утверждении примерного положения об управляющем совете образовательной организации. Таким образом,  применение термина "управляющий совет" стало вполне легитимным и используется в официальных документах нашего района 8 лет.</w:t>
      </w:r>
    </w:p>
    <w:p w:rsidR="00841561" w:rsidRPr="00841561" w:rsidRDefault="00841561" w:rsidP="00463FB2">
      <w:pPr>
        <w:spacing w:after="0" w:line="240" w:lineRule="auto"/>
        <w:ind w:firstLine="708"/>
        <w:jc w:val="both"/>
        <w:rPr>
          <w:rFonts w:ascii="Times New Roman" w:hAnsi="Times New Roman" w:cs="Times New Roman"/>
          <w:bCs/>
          <w:color w:val="000000"/>
          <w:spacing w:val="-1"/>
          <w:sz w:val="28"/>
          <w:szCs w:val="28"/>
        </w:rPr>
      </w:pPr>
      <w:r w:rsidRPr="00841561">
        <w:rPr>
          <w:rFonts w:ascii="Times New Roman" w:hAnsi="Times New Roman" w:cs="Times New Roman"/>
          <w:bCs/>
          <w:color w:val="000000"/>
          <w:spacing w:val="-1"/>
          <w:sz w:val="28"/>
          <w:szCs w:val="28"/>
        </w:rPr>
        <w:t xml:space="preserve">Состав управляющего совета в значительной мере обусловлен нормами Федерального Закона от 29.12.2012 № 273 – ФЗ "Об образовании в Российской Федерации". В частности, в соответствии с п. 10 ст. 3 данного закона «Основные принципы государственной политики и правового регулирования отношений в сфере образования» демократический характер управления образованием, обеспечение прав педагогических работников, обучающихся, родителей </w:t>
      </w:r>
      <w:hyperlink r:id="rId9" w:history="1">
        <w:r w:rsidRPr="00E26AFF">
          <w:rPr>
            <w:rStyle w:val="af8"/>
            <w:rFonts w:ascii="Times New Roman" w:hAnsi="Times New Roman" w:cs="Times New Roman"/>
            <w:bCs/>
            <w:color w:val="auto"/>
            <w:spacing w:val="-1"/>
            <w:sz w:val="28"/>
            <w:szCs w:val="28"/>
          </w:rPr>
          <w:t>(законных представителей)</w:t>
        </w:r>
      </w:hyperlink>
      <w:r w:rsidRPr="00841561">
        <w:rPr>
          <w:rFonts w:ascii="Times New Roman" w:hAnsi="Times New Roman" w:cs="Times New Roman"/>
          <w:bCs/>
          <w:color w:val="000000"/>
          <w:spacing w:val="-1"/>
          <w:sz w:val="28"/>
          <w:szCs w:val="28"/>
        </w:rPr>
        <w:t xml:space="preserve"> несовершеннолетних обучающихся на участие в управлении образовательными организациями. </w:t>
      </w:r>
    </w:p>
    <w:p w:rsidR="00841561" w:rsidRPr="00841561" w:rsidRDefault="00841561" w:rsidP="00463FB2">
      <w:pPr>
        <w:spacing w:after="0" w:line="240" w:lineRule="auto"/>
        <w:ind w:firstLine="708"/>
        <w:jc w:val="both"/>
        <w:rPr>
          <w:rFonts w:ascii="Times New Roman" w:hAnsi="Times New Roman" w:cs="Times New Roman"/>
          <w:bCs/>
          <w:color w:val="000000"/>
          <w:spacing w:val="-1"/>
          <w:sz w:val="28"/>
          <w:szCs w:val="28"/>
        </w:rPr>
      </w:pPr>
      <w:r w:rsidRPr="00841561">
        <w:rPr>
          <w:rFonts w:ascii="Times New Roman" w:hAnsi="Times New Roman" w:cs="Times New Roman"/>
          <w:bCs/>
          <w:color w:val="000000"/>
          <w:spacing w:val="-1"/>
          <w:sz w:val="28"/>
          <w:szCs w:val="28"/>
        </w:rPr>
        <w:t>Статьями 34, 44, 47 настоящего Закона одним из основных прав участников образовательного процесса выступает участие в управлении образовательной организацией.</w:t>
      </w:r>
    </w:p>
    <w:p w:rsidR="00841561" w:rsidRPr="00841561" w:rsidRDefault="00841561" w:rsidP="00463FB2">
      <w:pPr>
        <w:spacing w:after="0" w:line="240" w:lineRule="auto"/>
        <w:ind w:firstLine="708"/>
        <w:jc w:val="both"/>
        <w:rPr>
          <w:rFonts w:ascii="Times New Roman" w:hAnsi="Times New Roman" w:cs="Times New Roman"/>
          <w:bCs/>
          <w:color w:val="000000"/>
          <w:spacing w:val="-1"/>
          <w:sz w:val="28"/>
          <w:szCs w:val="28"/>
        </w:rPr>
      </w:pPr>
      <w:r w:rsidRPr="00841561">
        <w:rPr>
          <w:rFonts w:ascii="Times New Roman" w:hAnsi="Times New Roman" w:cs="Times New Roman"/>
          <w:bCs/>
          <w:color w:val="000000"/>
          <w:spacing w:val="-1"/>
          <w:sz w:val="28"/>
          <w:szCs w:val="28"/>
        </w:rPr>
        <w:t>Региональная правовая основа для создания и функционирования управляющего совета: Распоряжение Правительства Тюменской области от 7 ноября 2005 года № 891 – рп  «Об управляющих советах общеобразовательных организаций».</w:t>
      </w:r>
    </w:p>
    <w:p w:rsidR="00841561" w:rsidRPr="00841561" w:rsidRDefault="00841561" w:rsidP="00463FB2">
      <w:pPr>
        <w:spacing w:after="0" w:line="240" w:lineRule="auto"/>
        <w:ind w:firstLine="708"/>
        <w:jc w:val="both"/>
        <w:rPr>
          <w:rFonts w:ascii="Times New Roman" w:hAnsi="Times New Roman" w:cs="Times New Roman"/>
          <w:bCs/>
          <w:color w:val="000000"/>
          <w:spacing w:val="-1"/>
          <w:sz w:val="28"/>
          <w:szCs w:val="28"/>
        </w:rPr>
      </w:pPr>
      <w:r w:rsidRPr="00841561">
        <w:rPr>
          <w:rFonts w:ascii="Times New Roman" w:hAnsi="Times New Roman" w:cs="Times New Roman"/>
          <w:bCs/>
          <w:color w:val="000000"/>
          <w:spacing w:val="-1"/>
          <w:sz w:val="28"/>
          <w:szCs w:val="28"/>
        </w:rPr>
        <w:t xml:space="preserve">Основными критериями анализа эффективности деятельности управляющих советов школ района являются: </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Участие общественности на всех этапах управленческой деятельности;</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Наличие переговорных площадок для решения актуальных проблем, разрешения конфликтов;</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Вклад в укрепление материально – технической базы;</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Активность участия родительской общественности а деятельности школы;</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Информированность субъектов образовательного процесса и общественности о деятельности управляющих советов школ;</w:t>
      </w:r>
    </w:p>
    <w:p w:rsidR="00841561" w:rsidRPr="00841561" w:rsidRDefault="00841561" w:rsidP="00463FB2">
      <w:pPr>
        <w:pStyle w:val="af"/>
        <w:numPr>
          <w:ilvl w:val="0"/>
          <w:numId w:val="10"/>
        </w:numPr>
        <w:spacing w:after="0" w:line="240" w:lineRule="auto"/>
        <w:ind w:left="0" w:firstLine="0"/>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Общественный мониторинг результатов деятельности школ.</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В состав Управляющих советов 14 общеобразовательных учреждений нашего района входят в общей сложности 151 человек: это родители учащихся школ, ученики старших классов, работники школ, представители органов местного самоуправления, представители учредителя и другие.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Работали 24 постоянных комиссии, 2 временных;</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Количество проведённых заседаний УС: от 3 (МАОУ «Миясская СОШ») до 12 (МАОУ «Андрюшинская СОШ»);</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Государственные и общественные структуры с которыми взаимодействуют УС: ГБУЗ ТО "Областная больница №15", Администрации сельских поселений, сельские библиотеки, Управление образования администрации Нижнетавдинского района, ИИЦ "Светлый путь", КДНиЗП;</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lastRenderedPageBreak/>
        <w:t xml:space="preserve">Мониторинг изучения общественного мнения о деятельности органов ГОУ проводился в 5 ОУ (МАОУ «Антипинская СОШ», МАОУ «Кунчурская СОШ» МАОУ «Новопокровская СОШ» МАОУ «Тарманская СОШ» МАОУ «Чугунаевская СОШ»). </w:t>
      </w:r>
    </w:p>
    <w:p w:rsidR="00841561" w:rsidRPr="00841561" w:rsidRDefault="00841561" w:rsidP="00463FB2">
      <w:pPr>
        <w:pStyle w:val="af"/>
        <w:spacing w:after="0" w:line="240" w:lineRule="auto"/>
        <w:ind w:left="0" w:firstLine="708"/>
        <w:jc w:val="both"/>
        <w:rPr>
          <w:rFonts w:ascii="Times New Roman" w:hAnsi="Times New Roman"/>
          <w:bCs/>
          <w:color w:val="000000"/>
          <w:spacing w:val="-1"/>
          <w:sz w:val="28"/>
          <w:szCs w:val="28"/>
        </w:rPr>
      </w:pPr>
      <w:r w:rsidRPr="00841561">
        <w:rPr>
          <w:rFonts w:ascii="Times New Roman" w:hAnsi="Times New Roman"/>
          <w:bCs/>
          <w:color w:val="000000"/>
          <w:spacing w:val="-1"/>
          <w:sz w:val="28"/>
          <w:szCs w:val="28"/>
        </w:rPr>
        <w:t>В 2014 году управляющие советы школ принимали активное участие в прогнозировании и планировании деятельности школ (в разработке программ развития, согласования планов учебно – воспитательной работы, учебных планов в части реализации часов школьного компонента); осуществляли контроль за организацией горячего питания в школьных столовых, подвозом учащихся, за внешним видом школьников, за организацией внеурочной деятельности; приняли участие в обсуждении вопросов, выносимых на заседания управляющего совета (по организации горячего питания ,  по организации работы кружков и секций в новом учебном году, досуговой деятельности, по введению школьной формы; по организации праздничных общешкольных мероприятий). От 32 % до 100 % представителей родительской общественности  были привлечены к участию в общешкольных мероприятиях. В практике школ успешно проходят Дни открытых дверей, в которые родительская общественность, члены УС посещают уроки, классные часы, родительские собрания, с 2012-2013 учебного года осуществляется проведение школьного Форума «Большая перемена».</w:t>
      </w:r>
    </w:p>
    <w:p w:rsidR="00841561" w:rsidRPr="00841561" w:rsidRDefault="00841561" w:rsidP="00463FB2">
      <w:pPr>
        <w:spacing w:after="0" w:line="240" w:lineRule="auto"/>
        <w:ind w:firstLine="708"/>
        <w:jc w:val="both"/>
        <w:rPr>
          <w:rFonts w:ascii="Times New Roman" w:hAnsi="Times New Roman" w:cs="Times New Roman"/>
          <w:color w:val="000000"/>
          <w:sz w:val="28"/>
          <w:szCs w:val="28"/>
        </w:rPr>
      </w:pPr>
      <w:r w:rsidRPr="00841561">
        <w:rPr>
          <w:rFonts w:ascii="Times New Roman" w:hAnsi="Times New Roman" w:cs="Times New Roman"/>
          <w:sz w:val="28"/>
          <w:szCs w:val="28"/>
        </w:rPr>
        <w:t xml:space="preserve">На основании приказов управления образования администрации Нижнетавдинского муниципального района </w:t>
      </w:r>
      <w:r w:rsidR="0083461D">
        <w:rPr>
          <w:rFonts w:ascii="Times New Roman" w:hAnsi="Times New Roman" w:cs="Times New Roman"/>
          <w:sz w:val="28"/>
          <w:szCs w:val="28"/>
        </w:rPr>
        <w:t>в</w:t>
      </w:r>
      <w:r w:rsidRPr="00841561">
        <w:rPr>
          <w:rFonts w:ascii="Times New Roman" w:hAnsi="Times New Roman" w:cs="Times New Roman"/>
          <w:sz w:val="28"/>
          <w:szCs w:val="28"/>
        </w:rPr>
        <w:t xml:space="preserve"> 2014 год</w:t>
      </w:r>
      <w:r w:rsidR="0083461D">
        <w:rPr>
          <w:rFonts w:ascii="Times New Roman" w:hAnsi="Times New Roman" w:cs="Times New Roman"/>
          <w:sz w:val="28"/>
          <w:szCs w:val="28"/>
        </w:rPr>
        <w:t>у</w:t>
      </w:r>
      <w:r w:rsidRPr="00841561">
        <w:rPr>
          <w:rFonts w:ascii="Times New Roman" w:hAnsi="Times New Roman" w:cs="Times New Roman"/>
          <w:sz w:val="28"/>
          <w:szCs w:val="28"/>
        </w:rPr>
        <w:t xml:space="preserve">  в </w:t>
      </w:r>
      <w:r w:rsidR="0083461D">
        <w:rPr>
          <w:rFonts w:ascii="Times New Roman" w:hAnsi="Times New Roman" w:cs="Times New Roman"/>
          <w:sz w:val="28"/>
          <w:szCs w:val="28"/>
        </w:rPr>
        <w:t>5</w:t>
      </w:r>
      <w:r w:rsidRPr="00841561">
        <w:rPr>
          <w:rFonts w:ascii="Times New Roman" w:hAnsi="Times New Roman" w:cs="Times New Roman"/>
          <w:sz w:val="28"/>
          <w:szCs w:val="28"/>
        </w:rPr>
        <w:t xml:space="preserve"> школах был проведён форум «Большая перемена», раскрывающий современные подходы в предоставлении образовательных услуг в условиях внедрения в образовательный процесс </w:t>
      </w:r>
      <w:r w:rsidRPr="00841561">
        <w:rPr>
          <w:rFonts w:ascii="Times New Roman" w:hAnsi="Times New Roman" w:cs="Times New Roman"/>
          <w:color w:val="000000"/>
          <w:sz w:val="28"/>
          <w:szCs w:val="28"/>
        </w:rPr>
        <w:t xml:space="preserve">Федеральных государственных образовательных стандартов (МАОУ «Киндерская СОШ», МАОУ «Андрюшинская СОШ», </w:t>
      </w:r>
      <w:r w:rsidRPr="00841561">
        <w:rPr>
          <w:rFonts w:ascii="Times New Roman" w:hAnsi="Times New Roman" w:cs="Times New Roman"/>
          <w:sz w:val="28"/>
          <w:szCs w:val="28"/>
        </w:rPr>
        <w:t xml:space="preserve">в том числе,  </w:t>
      </w:r>
      <w:r w:rsidRPr="00841561">
        <w:rPr>
          <w:rFonts w:ascii="Times New Roman" w:hAnsi="Times New Roman" w:cs="Times New Roman"/>
          <w:sz w:val="28"/>
          <w:szCs w:val="28"/>
          <w:lang w:val="en-US"/>
        </w:rPr>
        <w:t>III</w:t>
      </w:r>
      <w:r w:rsidRPr="00841561">
        <w:rPr>
          <w:rFonts w:ascii="Times New Roman" w:hAnsi="Times New Roman" w:cs="Times New Roman"/>
          <w:sz w:val="28"/>
          <w:szCs w:val="28"/>
        </w:rPr>
        <w:t xml:space="preserve"> областной форум</w:t>
      </w:r>
      <w:r w:rsidRPr="00841561">
        <w:rPr>
          <w:rFonts w:ascii="Times New Roman" w:hAnsi="Times New Roman" w:cs="Times New Roman"/>
          <w:color w:val="000000"/>
          <w:sz w:val="28"/>
          <w:szCs w:val="28"/>
        </w:rPr>
        <w:t xml:space="preserve"> «Большая перемена» на муниципальной площадке - в МАОУ «Андрюшинская СОШ»</w:t>
      </w:r>
      <w:r w:rsidRPr="00841561">
        <w:rPr>
          <w:rFonts w:ascii="Times New Roman" w:hAnsi="Times New Roman" w:cs="Times New Roman"/>
          <w:sz w:val="28"/>
          <w:szCs w:val="28"/>
        </w:rPr>
        <w:t xml:space="preserve"> (с 17 марта по 10 апреля 2014 года)</w:t>
      </w:r>
      <w:r w:rsidR="0083461D">
        <w:rPr>
          <w:rFonts w:ascii="Times New Roman" w:hAnsi="Times New Roman" w:cs="Times New Roman"/>
          <w:sz w:val="28"/>
          <w:szCs w:val="28"/>
        </w:rPr>
        <w:t>, МАОУ «Бухтальская СОШ», МАОУ «Берёзовская СОШ», МАОУ «Антипинская СОШ»)</w:t>
      </w:r>
      <w:r w:rsidRPr="00841561">
        <w:rPr>
          <w:rFonts w:ascii="Times New Roman" w:hAnsi="Times New Roman" w:cs="Times New Roman"/>
          <w:sz w:val="28"/>
          <w:szCs w:val="28"/>
        </w:rPr>
        <w:t xml:space="preserve">. </w:t>
      </w:r>
      <w:r w:rsidRPr="00841561">
        <w:rPr>
          <w:rFonts w:ascii="Times New Roman" w:hAnsi="Times New Roman" w:cs="Times New Roman"/>
          <w:color w:val="000000"/>
          <w:sz w:val="28"/>
          <w:szCs w:val="28"/>
        </w:rPr>
        <w:t xml:space="preserve">В подготовке к проведению </w:t>
      </w:r>
      <w:r w:rsidRPr="00841561">
        <w:rPr>
          <w:rFonts w:ascii="Times New Roman" w:hAnsi="Times New Roman" w:cs="Times New Roman"/>
          <w:sz w:val="28"/>
          <w:szCs w:val="28"/>
        </w:rPr>
        <w:t>форума</w:t>
      </w:r>
      <w:r w:rsidRPr="00841561">
        <w:rPr>
          <w:rFonts w:ascii="Times New Roman" w:hAnsi="Times New Roman" w:cs="Times New Roman"/>
          <w:color w:val="000000"/>
          <w:sz w:val="28"/>
          <w:szCs w:val="28"/>
        </w:rPr>
        <w:t xml:space="preserve"> «Большая перемена» принимали участие сотрудники департамента образования и науки Тюменской области, сотрудники управления образования администрации Нижнетавдинского муниципального района, администрация и педагоги общеобразовательных учреждений Нижнетавдинского муниципального района, педагоги – психологи базовых школ. </w:t>
      </w:r>
      <w:r w:rsidR="006B6806">
        <w:rPr>
          <w:rFonts w:ascii="Times New Roman" w:hAnsi="Times New Roman" w:cs="Times New Roman"/>
          <w:color w:val="000000"/>
          <w:sz w:val="28"/>
          <w:szCs w:val="28"/>
        </w:rPr>
        <w:t xml:space="preserve">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color w:val="000000"/>
          <w:sz w:val="28"/>
          <w:szCs w:val="28"/>
        </w:rPr>
        <w:t xml:space="preserve">В рамках проведения форума «Большая перемена» в школах прошли классные родительские собрания на тему </w:t>
      </w:r>
      <w:r w:rsidRPr="00841561">
        <w:rPr>
          <w:rFonts w:ascii="Times New Roman" w:hAnsi="Times New Roman" w:cs="Times New Roman"/>
          <w:sz w:val="28"/>
          <w:szCs w:val="28"/>
        </w:rPr>
        <w:t>взаимодействия семьи и школы в вопросах воспитания мобильных, активных, инициативных, конкурентноспособных в дальнейшей профессиональной жизни детей. Родительская общественность приняла участие в анкетировании по определению степени удовлетворённости качеством образовательных услуг.</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Родительская общественность и педагоги общеобразовательных учреждений Нижнетавдинского муниципального района принимали участие в работе двух общеобластных площадок Форума: площадка № 1 на базе ГАОУ СПО «Тюменский педагогический колледж № 1» - Слёт педагогов и родителей </w:t>
      </w:r>
      <w:r w:rsidRPr="00841561">
        <w:rPr>
          <w:rFonts w:ascii="Times New Roman" w:hAnsi="Times New Roman" w:cs="Times New Roman"/>
          <w:sz w:val="28"/>
          <w:szCs w:val="28"/>
        </w:rPr>
        <w:lastRenderedPageBreak/>
        <w:t xml:space="preserve">по развитию образовательной робототехники, площадка № 2 на базе Гимназии Российской культуры ГАОУ ВПО ТО «ТГАМЭУП»- Мастер – классы по работе с одарёнными детьми. </w:t>
      </w:r>
    </w:p>
    <w:p w:rsidR="00841561" w:rsidRPr="00841561" w:rsidRDefault="00841561" w:rsidP="00463FB2">
      <w:pPr>
        <w:spacing w:after="0" w:line="240" w:lineRule="auto"/>
        <w:ind w:firstLine="708"/>
        <w:jc w:val="both"/>
        <w:rPr>
          <w:rFonts w:ascii="Times New Roman" w:hAnsi="Times New Roman" w:cs="Times New Roman"/>
          <w:sz w:val="28"/>
          <w:szCs w:val="28"/>
        </w:rPr>
      </w:pPr>
      <w:r w:rsidRPr="00841561">
        <w:rPr>
          <w:rFonts w:ascii="Times New Roman" w:hAnsi="Times New Roman" w:cs="Times New Roman"/>
          <w:sz w:val="28"/>
          <w:szCs w:val="28"/>
        </w:rPr>
        <w:t xml:space="preserve">Заключительным этапом  проведения Форума во всех школах района стало проведение педагогических советов по теме: «Взаимодействие семьи и школы в современных условиях». Педагогами школы был проведён  самоанализ проведённых занятий, подведены итоги проведения Форума. </w:t>
      </w:r>
    </w:p>
    <w:p w:rsidR="00841561" w:rsidRPr="00841561" w:rsidRDefault="00841561" w:rsidP="00463FB2">
      <w:pPr>
        <w:spacing w:after="0" w:line="240" w:lineRule="auto"/>
        <w:ind w:right="-1" w:firstLine="720"/>
        <w:jc w:val="both"/>
        <w:rPr>
          <w:rFonts w:ascii="Times New Roman" w:hAnsi="Times New Roman" w:cs="Times New Roman"/>
          <w:b/>
          <w:sz w:val="28"/>
          <w:szCs w:val="28"/>
        </w:rPr>
      </w:pPr>
      <w:r w:rsidRPr="00841561">
        <w:rPr>
          <w:rFonts w:ascii="Times New Roman" w:hAnsi="Times New Roman" w:cs="Times New Roman"/>
          <w:b/>
          <w:sz w:val="28"/>
          <w:szCs w:val="28"/>
        </w:rPr>
        <w:t xml:space="preserve">Задачи на 2014-2015 учебный год: </w:t>
      </w:r>
    </w:p>
    <w:p w:rsidR="00841561" w:rsidRPr="00841561" w:rsidRDefault="00841561" w:rsidP="00463FB2">
      <w:pPr>
        <w:spacing w:after="0" w:line="240" w:lineRule="auto"/>
        <w:ind w:right="-1"/>
        <w:jc w:val="both"/>
        <w:rPr>
          <w:rFonts w:ascii="Times New Roman" w:hAnsi="Times New Roman" w:cs="Times New Roman"/>
          <w:sz w:val="28"/>
          <w:szCs w:val="28"/>
        </w:rPr>
      </w:pPr>
      <w:r w:rsidRPr="00841561">
        <w:rPr>
          <w:rFonts w:ascii="Times New Roman" w:hAnsi="Times New Roman" w:cs="Times New Roman"/>
          <w:sz w:val="28"/>
          <w:szCs w:val="28"/>
        </w:rPr>
        <w:t>1.Совершенствовать организационную структуру управления муниципальными автономными общеобразовательными учреждениями и образовательным процессов через демократизацию системы управления и создание условий для развития самоуправления и открытости образовательным процессом;</w:t>
      </w:r>
    </w:p>
    <w:p w:rsidR="00841561" w:rsidRPr="00841561" w:rsidRDefault="00841561" w:rsidP="00463FB2">
      <w:pPr>
        <w:spacing w:after="0" w:line="240" w:lineRule="auto"/>
        <w:ind w:right="-1"/>
        <w:jc w:val="both"/>
        <w:rPr>
          <w:rFonts w:ascii="Times New Roman" w:hAnsi="Times New Roman" w:cs="Times New Roman"/>
          <w:sz w:val="28"/>
          <w:szCs w:val="28"/>
          <w:u w:val="single"/>
        </w:rPr>
      </w:pPr>
      <w:r w:rsidRPr="00841561">
        <w:rPr>
          <w:rFonts w:ascii="Times New Roman" w:hAnsi="Times New Roman" w:cs="Times New Roman"/>
          <w:sz w:val="28"/>
          <w:szCs w:val="28"/>
        </w:rPr>
        <w:t>2.Продолжить массовое внедрение в практику деятельности общеобразовательных учреждений проведение Форума «Большая перемена».</w:t>
      </w:r>
    </w:p>
    <w:p w:rsidR="00841561" w:rsidRPr="00841561" w:rsidRDefault="00841561" w:rsidP="00463FB2">
      <w:pPr>
        <w:spacing w:after="0" w:line="240" w:lineRule="auto"/>
        <w:jc w:val="both"/>
        <w:rPr>
          <w:rFonts w:ascii="Times New Roman" w:hAnsi="Times New Roman" w:cs="Times New Roman"/>
          <w:b/>
          <w:sz w:val="28"/>
          <w:szCs w:val="28"/>
          <w:u w:val="single"/>
        </w:rPr>
      </w:pPr>
    </w:p>
    <w:p w:rsidR="00841561" w:rsidRPr="00841561" w:rsidRDefault="00E26AFF" w:rsidP="00463FB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2.14 </w:t>
      </w:r>
      <w:r w:rsidR="00841561" w:rsidRPr="00841561">
        <w:rPr>
          <w:rFonts w:ascii="Times New Roman" w:hAnsi="Times New Roman" w:cs="Times New Roman"/>
          <w:b/>
          <w:sz w:val="28"/>
          <w:szCs w:val="28"/>
          <w:u w:val="single"/>
        </w:rPr>
        <w:t>Цифровые показатели сети общеобразовательных учреждений Нижнетавдинского муниципального района в динамике за три года</w:t>
      </w:r>
    </w:p>
    <w:p w:rsidR="00841561" w:rsidRPr="00841561" w:rsidRDefault="00841561" w:rsidP="00463FB2">
      <w:pPr>
        <w:pStyle w:val="af1"/>
        <w:spacing w:before="0" w:beforeAutospacing="0" w:after="0" w:afterAutospacing="0"/>
        <w:jc w:val="both"/>
        <w:rPr>
          <w:sz w:val="28"/>
          <w:szCs w:val="28"/>
          <w:u w:val="single"/>
        </w:rPr>
      </w:pPr>
    </w:p>
    <w:p w:rsidR="00841561" w:rsidRPr="00841561" w:rsidRDefault="00841561" w:rsidP="00463FB2">
      <w:pPr>
        <w:pStyle w:val="11"/>
        <w:numPr>
          <w:ilvl w:val="0"/>
          <w:numId w:val="4"/>
        </w:numPr>
        <w:jc w:val="both"/>
        <w:rPr>
          <w:rFonts w:ascii="Times New Roman" w:hAnsi="Times New Roman" w:cs="Times New Roman"/>
          <w:b/>
          <w:sz w:val="28"/>
          <w:szCs w:val="28"/>
          <w:lang w:val="ru-RU"/>
        </w:rPr>
      </w:pPr>
      <w:r w:rsidRPr="00841561">
        <w:rPr>
          <w:rFonts w:ascii="Times New Roman" w:hAnsi="Times New Roman" w:cs="Times New Roman"/>
          <w:b/>
          <w:sz w:val="28"/>
          <w:szCs w:val="28"/>
          <w:lang w:val="ru-RU"/>
        </w:rPr>
        <w:t>Количество учащихся в общеобразовательных учреждениях, чел.</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841561" w:rsidRPr="00841561" w:rsidTr="00DF3BC3">
        <w:trPr>
          <w:trHeight w:val="305"/>
        </w:trPr>
        <w:tc>
          <w:tcPr>
            <w:tcW w:w="3284"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2011-2012 уч.год</w:t>
            </w:r>
          </w:p>
        </w:tc>
        <w:tc>
          <w:tcPr>
            <w:tcW w:w="3284"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2012-2013 уч.год</w:t>
            </w:r>
          </w:p>
        </w:tc>
        <w:tc>
          <w:tcPr>
            <w:tcW w:w="3285"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2013-2014 уч.год</w:t>
            </w:r>
          </w:p>
        </w:tc>
      </w:tr>
      <w:tr w:rsidR="00841561" w:rsidRPr="00841561" w:rsidTr="00DF3BC3">
        <w:tc>
          <w:tcPr>
            <w:tcW w:w="3284"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2695/2689</w:t>
            </w:r>
          </w:p>
        </w:tc>
        <w:tc>
          <w:tcPr>
            <w:tcW w:w="3284"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2727</w:t>
            </w:r>
          </w:p>
        </w:tc>
        <w:tc>
          <w:tcPr>
            <w:tcW w:w="3285" w:type="dxa"/>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2760</w:t>
            </w:r>
          </w:p>
        </w:tc>
      </w:tr>
    </w:tbl>
    <w:p w:rsidR="00841561" w:rsidRPr="00841561" w:rsidRDefault="00841561" w:rsidP="00463FB2">
      <w:pPr>
        <w:spacing w:after="0" w:line="240" w:lineRule="auto"/>
        <w:jc w:val="center"/>
        <w:rPr>
          <w:rFonts w:ascii="Times New Roman" w:hAnsi="Times New Roman" w:cs="Times New Roman"/>
          <w:sz w:val="28"/>
          <w:szCs w:val="28"/>
        </w:rPr>
      </w:pPr>
    </w:p>
    <w:p w:rsidR="00841561" w:rsidRPr="00841561" w:rsidRDefault="00841561" w:rsidP="00463FB2">
      <w:pPr>
        <w:pStyle w:val="11"/>
        <w:ind w:firstLine="708"/>
        <w:jc w:val="center"/>
        <w:rPr>
          <w:rFonts w:ascii="Times New Roman" w:hAnsi="Times New Roman" w:cs="Times New Roman"/>
          <w:b/>
          <w:sz w:val="28"/>
          <w:szCs w:val="28"/>
          <w:lang w:val="ru-RU"/>
        </w:rPr>
      </w:pPr>
      <w:r w:rsidRPr="00841561">
        <w:rPr>
          <w:rFonts w:ascii="Times New Roman" w:hAnsi="Times New Roman" w:cs="Times New Roman"/>
          <w:b/>
          <w:sz w:val="28"/>
          <w:szCs w:val="28"/>
        </w:rPr>
        <w:t xml:space="preserve">II. </w:t>
      </w:r>
      <w:r w:rsidRPr="00841561">
        <w:rPr>
          <w:rFonts w:ascii="Times New Roman" w:hAnsi="Times New Roman" w:cs="Times New Roman"/>
          <w:b/>
          <w:sz w:val="28"/>
          <w:szCs w:val="28"/>
          <w:lang w:val="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98"/>
        <w:gridCol w:w="1486"/>
        <w:gridCol w:w="1798"/>
        <w:gridCol w:w="1486"/>
        <w:gridCol w:w="1799"/>
      </w:tblGrid>
      <w:tr w:rsidR="00841561" w:rsidRPr="00841561" w:rsidTr="00DF3BC3">
        <w:trPr>
          <w:trHeight w:val="160"/>
        </w:trPr>
        <w:tc>
          <w:tcPr>
            <w:tcW w:w="3284" w:type="dxa"/>
            <w:gridSpan w:val="2"/>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2011-2012 уч.год</w:t>
            </w:r>
          </w:p>
        </w:tc>
        <w:tc>
          <w:tcPr>
            <w:tcW w:w="3284" w:type="dxa"/>
            <w:gridSpan w:val="2"/>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rPr>
              <w:t>2012-2013 уч.год</w:t>
            </w:r>
          </w:p>
        </w:tc>
        <w:tc>
          <w:tcPr>
            <w:tcW w:w="3285" w:type="dxa"/>
            <w:gridSpan w:val="2"/>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rPr>
              <w:t>201</w:t>
            </w:r>
            <w:r w:rsidRPr="00841561">
              <w:rPr>
                <w:rFonts w:ascii="Times New Roman" w:hAnsi="Times New Roman" w:cs="Times New Roman"/>
                <w:sz w:val="28"/>
                <w:szCs w:val="28"/>
                <w:lang w:val="ru-RU"/>
              </w:rPr>
              <w:t>3</w:t>
            </w:r>
            <w:r w:rsidRPr="00841561">
              <w:rPr>
                <w:rFonts w:ascii="Times New Roman" w:hAnsi="Times New Roman" w:cs="Times New Roman"/>
                <w:sz w:val="28"/>
                <w:szCs w:val="28"/>
              </w:rPr>
              <w:t>-201</w:t>
            </w:r>
            <w:r w:rsidRPr="00841561">
              <w:rPr>
                <w:rFonts w:ascii="Times New Roman" w:hAnsi="Times New Roman" w:cs="Times New Roman"/>
                <w:sz w:val="28"/>
                <w:szCs w:val="28"/>
                <w:lang w:val="ru-RU"/>
              </w:rPr>
              <w:t>4</w:t>
            </w:r>
            <w:r w:rsidRPr="00841561">
              <w:rPr>
                <w:rFonts w:ascii="Times New Roman" w:hAnsi="Times New Roman" w:cs="Times New Roman"/>
                <w:sz w:val="28"/>
                <w:szCs w:val="28"/>
              </w:rPr>
              <w:t xml:space="preserve"> уч.год</w:t>
            </w:r>
          </w:p>
        </w:tc>
      </w:tr>
      <w:tr w:rsidR="00841561" w:rsidRPr="00841561" w:rsidTr="00DF3BC3">
        <w:trPr>
          <w:trHeight w:val="160"/>
        </w:trPr>
        <w:tc>
          <w:tcPr>
            <w:tcW w:w="9853" w:type="dxa"/>
            <w:gridSpan w:val="6"/>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Успеваемость, %</w:t>
            </w:r>
          </w:p>
        </w:tc>
      </w:tr>
      <w:tr w:rsidR="00841561" w:rsidRPr="00841561" w:rsidTr="00DF3BC3">
        <w:trPr>
          <w:trHeight w:val="160"/>
        </w:trPr>
        <w:tc>
          <w:tcPr>
            <w:tcW w:w="1486" w:type="dxa"/>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общая</w:t>
            </w:r>
          </w:p>
        </w:tc>
        <w:tc>
          <w:tcPr>
            <w:tcW w:w="1798" w:type="dxa"/>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качественная</w:t>
            </w:r>
          </w:p>
        </w:tc>
        <w:tc>
          <w:tcPr>
            <w:tcW w:w="1486" w:type="dxa"/>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общая</w:t>
            </w:r>
          </w:p>
        </w:tc>
        <w:tc>
          <w:tcPr>
            <w:tcW w:w="1798" w:type="dxa"/>
            <w:shd w:val="clear" w:color="auto" w:fill="auto"/>
          </w:tcPr>
          <w:p w:rsidR="00841561" w:rsidRPr="00841561" w:rsidRDefault="00841561" w:rsidP="00463FB2">
            <w:pPr>
              <w:pStyle w:val="11"/>
              <w:jc w:val="center"/>
              <w:rPr>
                <w:rFonts w:ascii="Times New Roman" w:hAnsi="Times New Roman" w:cs="Times New Roman"/>
                <w:sz w:val="28"/>
                <w:szCs w:val="28"/>
                <w:lang w:val="ru-RU"/>
              </w:rPr>
            </w:pPr>
            <w:r w:rsidRPr="00841561">
              <w:rPr>
                <w:rFonts w:ascii="Times New Roman" w:hAnsi="Times New Roman" w:cs="Times New Roman"/>
                <w:sz w:val="28"/>
                <w:szCs w:val="28"/>
                <w:lang w:val="ru-RU"/>
              </w:rPr>
              <w:t>качественная</w:t>
            </w:r>
          </w:p>
        </w:tc>
        <w:tc>
          <w:tcPr>
            <w:tcW w:w="1486" w:type="dxa"/>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общая</w:t>
            </w:r>
          </w:p>
        </w:tc>
        <w:tc>
          <w:tcPr>
            <w:tcW w:w="1799" w:type="dxa"/>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качественная</w:t>
            </w:r>
          </w:p>
        </w:tc>
      </w:tr>
      <w:tr w:rsidR="00841561" w:rsidRPr="00841561" w:rsidTr="00DF3BC3">
        <w:trPr>
          <w:trHeight w:val="160"/>
        </w:trPr>
        <w:tc>
          <w:tcPr>
            <w:tcW w:w="1486"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100</w:t>
            </w:r>
          </w:p>
        </w:tc>
        <w:tc>
          <w:tcPr>
            <w:tcW w:w="1798"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41,3</w:t>
            </w:r>
          </w:p>
        </w:tc>
        <w:tc>
          <w:tcPr>
            <w:tcW w:w="1486"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100</w:t>
            </w:r>
          </w:p>
        </w:tc>
        <w:tc>
          <w:tcPr>
            <w:tcW w:w="1798"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43,4</w:t>
            </w:r>
          </w:p>
        </w:tc>
        <w:tc>
          <w:tcPr>
            <w:tcW w:w="1486"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99,9</w:t>
            </w:r>
          </w:p>
        </w:tc>
        <w:tc>
          <w:tcPr>
            <w:tcW w:w="1799"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44,6</w:t>
            </w:r>
          </w:p>
        </w:tc>
      </w:tr>
    </w:tbl>
    <w:p w:rsidR="00841561" w:rsidRPr="00841561" w:rsidRDefault="00841561" w:rsidP="00463FB2">
      <w:pPr>
        <w:spacing w:after="0" w:line="240" w:lineRule="auto"/>
        <w:jc w:val="center"/>
        <w:rPr>
          <w:rFonts w:ascii="Times New Roman" w:hAnsi="Times New Roman" w:cs="Times New Roman"/>
          <w:b/>
          <w:sz w:val="28"/>
          <w:szCs w:val="28"/>
        </w:rPr>
      </w:pPr>
    </w:p>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lang w:val="en-US"/>
        </w:rPr>
        <w:t>III</w:t>
      </w:r>
      <w:r w:rsidRPr="00841561">
        <w:rPr>
          <w:rFonts w:ascii="Times New Roman" w:hAnsi="Times New Roman" w:cs="Times New Roman"/>
          <w:b/>
          <w:sz w:val="28"/>
          <w:szCs w:val="28"/>
        </w:rPr>
        <w:t>. Динамика среднего балла ЕГЭ в 11 классе в разрезе предметов</w:t>
      </w:r>
    </w:p>
    <w:tbl>
      <w:tblPr>
        <w:tblW w:w="9789" w:type="dxa"/>
        <w:tblLook w:val="01E0" w:firstRow="1" w:lastRow="1" w:firstColumn="1" w:lastColumn="1" w:noHBand="0" w:noVBand="0"/>
      </w:tblPr>
      <w:tblGrid>
        <w:gridCol w:w="675"/>
        <w:gridCol w:w="4734"/>
        <w:gridCol w:w="1380"/>
        <w:gridCol w:w="1380"/>
        <w:gridCol w:w="1620"/>
      </w:tblGrid>
      <w:tr w:rsidR="00841561" w:rsidRPr="00841561" w:rsidTr="00DF3BC3">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 пп</w:t>
            </w: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Предметы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2012г</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2013г</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2014г</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Английский язык</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65</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63</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84</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Французский язык</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84</w:t>
            </w:r>
          </w:p>
        </w:tc>
      </w:tr>
      <w:tr w:rsidR="00841561" w:rsidRPr="00841561" w:rsidTr="00DF3BC3">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Информатика и ИКТ</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44</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70</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Русский язык</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51,6</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57,6</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54,3</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География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67,4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100</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48,5</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Обществознание</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48</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48,6</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47,4</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Литература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59,5</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45</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47</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Биология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43,5</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45,1</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44,1</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Математика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43,4</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47,1</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43,6</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 xml:space="preserve">Физика </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40,8</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49,9</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41,5</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Химия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57,6</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55,4</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41</w:t>
            </w:r>
          </w:p>
        </w:tc>
      </w:tr>
      <w:tr w:rsidR="00841561" w:rsidRPr="00841561" w:rsidTr="00DF3BC3">
        <w:tc>
          <w:tcPr>
            <w:tcW w:w="675"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numPr>
                <w:ilvl w:val="0"/>
                <w:numId w:val="7"/>
              </w:numPr>
              <w:spacing w:after="0" w:line="240" w:lineRule="auto"/>
              <w:ind w:hanging="720"/>
              <w:rPr>
                <w:rFonts w:ascii="Times New Roman" w:hAnsi="Times New Roman" w:cs="Times New Roman"/>
                <w:sz w:val="28"/>
                <w:szCs w:val="28"/>
              </w:rPr>
            </w:pPr>
          </w:p>
        </w:tc>
        <w:tc>
          <w:tcPr>
            <w:tcW w:w="4734"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rPr>
                <w:rFonts w:ascii="Times New Roman" w:hAnsi="Times New Roman" w:cs="Times New Roman"/>
                <w:sz w:val="28"/>
                <w:szCs w:val="28"/>
              </w:rPr>
            </w:pPr>
            <w:r w:rsidRPr="00841561">
              <w:rPr>
                <w:rFonts w:ascii="Times New Roman" w:hAnsi="Times New Roman" w:cs="Times New Roman"/>
                <w:sz w:val="28"/>
                <w:szCs w:val="28"/>
              </w:rPr>
              <w:t>История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39,2</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53,5</w:t>
            </w:r>
          </w:p>
        </w:tc>
        <w:tc>
          <w:tcPr>
            <w:tcW w:w="1620"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41</w:t>
            </w:r>
          </w:p>
        </w:tc>
      </w:tr>
    </w:tbl>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lang w:val="en-US"/>
        </w:rPr>
        <w:lastRenderedPageBreak/>
        <w:t>IV</w:t>
      </w:r>
      <w:r w:rsidRPr="00841561">
        <w:rPr>
          <w:rFonts w:ascii="Times New Roman" w:hAnsi="Times New Roman" w:cs="Times New Roman"/>
          <w:b/>
          <w:sz w:val="28"/>
          <w:szCs w:val="28"/>
        </w:rPr>
        <w:t>. Количество выпускников 9 классов, получивших документ особого образца</w:t>
      </w:r>
    </w:p>
    <w:tbl>
      <w:tblPr>
        <w:tblW w:w="9889" w:type="dxa"/>
        <w:tblLook w:val="01E0" w:firstRow="1" w:lastRow="1" w:firstColumn="1" w:lastColumn="1" w:noHBand="0" w:noVBand="0"/>
      </w:tblPr>
      <w:tblGrid>
        <w:gridCol w:w="3296"/>
        <w:gridCol w:w="3296"/>
        <w:gridCol w:w="3297"/>
      </w:tblGrid>
      <w:tr w:rsidR="00841561" w:rsidRPr="00841561" w:rsidTr="00DF3BC3">
        <w:trPr>
          <w:trHeight w:val="483"/>
        </w:trPr>
        <w:tc>
          <w:tcPr>
            <w:tcW w:w="3296"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ind w:right="-1"/>
              <w:jc w:val="center"/>
              <w:rPr>
                <w:rFonts w:ascii="Times New Roman" w:hAnsi="Times New Roman" w:cs="Times New Roman"/>
                <w:sz w:val="28"/>
                <w:szCs w:val="28"/>
              </w:rPr>
            </w:pPr>
            <w:r w:rsidRPr="00841561">
              <w:rPr>
                <w:rFonts w:ascii="Times New Roman" w:hAnsi="Times New Roman" w:cs="Times New Roman"/>
                <w:sz w:val="28"/>
                <w:szCs w:val="28"/>
              </w:rPr>
              <w:t>2011-2012 уч.год</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ind w:right="-1"/>
              <w:jc w:val="center"/>
              <w:rPr>
                <w:rFonts w:ascii="Times New Roman" w:hAnsi="Times New Roman" w:cs="Times New Roman"/>
                <w:sz w:val="28"/>
                <w:szCs w:val="28"/>
              </w:rPr>
            </w:pPr>
            <w:r w:rsidRPr="00841561">
              <w:rPr>
                <w:rFonts w:ascii="Times New Roman" w:hAnsi="Times New Roman" w:cs="Times New Roman"/>
                <w:sz w:val="28"/>
                <w:szCs w:val="28"/>
              </w:rPr>
              <w:t>2012-2013 уч.г.</w:t>
            </w:r>
          </w:p>
        </w:tc>
        <w:tc>
          <w:tcPr>
            <w:tcW w:w="3297"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ind w:right="-1"/>
              <w:jc w:val="center"/>
              <w:rPr>
                <w:rFonts w:ascii="Times New Roman" w:hAnsi="Times New Roman" w:cs="Times New Roman"/>
                <w:sz w:val="28"/>
                <w:szCs w:val="28"/>
              </w:rPr>
            </w:pPr>
            <w:r w:rsidRPr="00841561">
              <w:rPr>
                <w:rFonts w:ascii="Times New Roman" w:hAnsi="Times New Roman" w:cs="Times New Roman"/>
                <w:sz w:val="28"/>
                <w:szCs w:val="28"/>
              </w:rPr>
              <w:t>2013-2014 уч.г.</w:t>
            </w:r>
          </w:p>
        </w:tc>
      </w:tr>
      <w:tr w:rsidR="00841561" w:rsidRPr="00841561" w:rsidTr="00DF3BC3">
        <w:tc>
          <w:tcPr>
            <w:tcW w:w="3296"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ind w:right="-1"/>
              <w:jc w:val="center"/>
              <w:rPr>
                <w:rFonts w:ascii="Times New Roman" w:hAnsi="Times New Roman" w:cs="Times New Roman"/>
                <w:b/>
                <w:sz w:val="28"/>
                <w:szCs w:val="28"/>
              </w:rPr>
            </w:pPr>
            <w:r w:rsidRPr="00841561">
              <w:rPr>
                <w:rFonts w:ascii="Times New Roman" w:hAnsi="Times New Roman" w:cs="Times New Roman"/>
                <w:b/>
                <w:sz w:val="28"/>
                <w:szCs w:val="28"/>
              </w:rPr>
              <w:t>6</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ind w:right="-1"/>
              <w:jc w:val="center"/>
              <w:rPr>
                <w:rFonts w:ascii="Times New Roman" w:hAnsi="Times New Roman" w:cs="Times New Roman"/>
                <w:b/>
                <w:sz w:val="28"/>
                <w:szCs w:val="28"/>
              </w:rPr>
            </w:pPr>
            <w:r w:rsidRPr="00841561">
              <w:rPr>
                <w:rFonts w:ascii="Times New Roman" w:hAnsi="Times New Roman" w:cs="Times New Roman"/>
                <w:b/>
                <w:sz w:val="28"/>
                <w:szCs w:val="28"/>
              </w:rPr>
              <w:t>3</w:t>
            </w:r>
          </w:p>
        </w:tc>
        <w:tc>
          <w:tcPr>
            <w:tcW w:w="3297" w:type="dxa"/>
            <w:tcBorders>
              <w:top w:val="single" w:sz="4" w:space="0" w:color="auto"/>
              <w:left w:val="single" w:sz="4" w:space="0" w:color="auto"/>
              <w:bottom w:val="single" w:sz="4" w:space="0" w:color="auto"/>
              <w:right w:val="single" w:sz="4" w:space="0" w:color="auto"/>
            </w:tcBorders>
          </w:tcPr>
          <w:p w:rsidR="00841561" w:rsidRPr="00841561" w:rsidRDefault="00841561" w:rsidP="00463FB2">
            <w:pPr>
              <w:spacing w:after="0" w:line="240" w:lineRule="auto"/>
              <w:ind w:right="-1"/>
              <w:jc w:val="center"/>
              <w:rPr>
                <w:rFonts w:ascii="Times New Roman" w:hAnsi="Times New Roman" w:cs="Times New Roman"/>
                <w:b/>
                <w:sz w:val="28"/>
                <w:szCs w:val="28"/>
              </w:rPr>
            </w:pPr>
            <w:r w:rsidRPr="00841561">
              <w:rPr>
                <w:rFonts w:ascii="Times New Roman" w:hAnsi="Times New Roman" w:cs="Times New Roman"/>
                <w:b/>
                <w:sz w:val="28"/>
                <w:szCs w:val="28"/>
              </w:rPr>
              <w:t>6</w:t>
            </w:r>
          </w:p>
        </w:tc>
      </w:tr>
    </w:tbl>
    <w:p w:rsidR="00841561" w:rsidRPr="00841561" w:rsidRDefault="00841561" w:rsidP="00463FB2">
      <w:pPr>
        <w:spacing w:after="0" w:line="240" w:lineRule="auto"/>
        <w:jc w:val="center"/>
        <w:rPr>
          <w:rFonts w:ascii="Times New Roman" w:hAnsi="Times New Roman" w:cs="Times New Roman"/>
          <w:b/>
          <w:sz w:val="28"/>
          <w:szCs w:val="28"/>
          <w:lang w:val="en-US"/>
        </w:rPr>
      </w:pPr>
    </w:p>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 xml:space="preserve"> </w:t>
      </w:r>
      <w:r w:rsidRPr="00841561">
        <w:rPr>
          <w:rFonts w:ascii="Times New Roman" w:hAnsi="Times New Roman" w:cs="Times New Roman"/>
          <w:b/>
          <w:sz w:val="28"/>
          <w:szCs w:val="28"/>
          <w:lang w:val="en-US"/>
        </w:rPr>
        <w:t>V</w:t>
      </w:r>
      <w:r w:rsidRPr="00841561">
        <w:rPr>
          <w:rFonts w:ascii="Times New Roman" w:hAnsi="Times New Roman" w:cs="Times New Roman"/>
          <w:b/>
          <w:sz w:val="28"/>
          <w:szCs w:val="28"/>
        </w:rPr>
        <w:t>. Количество выпускников 11 классов, получивших документ особого образца</w:t>
      </w:r>
    </w:p>
    <w:tbl>
      <w:tblPr>
        <w:tblW w:w="0" w:type="auto"/>
        <w:tblLook w:val="01E0" w:firstRow="1" w:lastRow="1" w:firstColumn="1" w:lastColumn="1" w:noHBand="0" w:noVBand="0"/>
      </w:tblPr>
      <w:tblGrid>
        <w:gridCol w:w="619"/>
        <w:gridCol w:w="4340"/>
        <w:gridCol w:w="1563"/>
        <w:gridCol w:w="1563"/>
        <w:gridCol w:w="1563"/>
      </w:tblGrid>
      <w:tr w:rsidR="00841561" w:rsidRPr="00841561" w:rsidTr="00DF3BC3">
        <w:trPr>
          <w:trHeight w:val="480"/>
        </w:trPr>
        <w:tc>
          <w:tcPr>
            <w:tcW w:w="619" w:type="dxa"/>
            <w:vMerge w:val="restart"/>
            <w:tcBorders>
              <w:top w:val="single" w:sz="4" w:space="0" w:color="auto"/>
              <w:left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 пп</w:t>
            </w:r>
          </w:p>
        </w:tc>
        <w:tc>
          <w:tcPr>
            <w:tcW w:w="4340" w:type="dxa"/>
            <w:vMerge w:val="restart"/>
            <w:tcBorders>
              <w:top w:val="single" w:sz="4" w:space="0" w:color="auto"/>
              <w:left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Медаль</w:t>
            </w:r>
          </w:p>
        </w:tc>
        <w:tc>
          <w:tcPr>
            <w:tcW w:w="4689" w:type="dxa"/>
            <w:gridSpan w:val="3"/>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Количество медалистов</w:t>
            </w:r>
          </w:p>
        </w:tc>
      </w:tr>
      <w:tr w:rsidR="00841561" w:rsidRPr="00841561" w:rsidTr="00DF3BC3">
        <w:trPr>
          <w:trHeight w:val="480"/>
        </w:trPr>
        <w:tc>
          <w:tcPr>
            <w:tcW w:w="619" w:type="dxa"/>
            <w:vMerge/>
            <w:tcBorders>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p>
        </w:tc>
        <w:tc>
          <w:tcPr>
            <w:tcW w:w="4340" w:type="dxa"/>
            <w:vMerge/>
            <w:tcBorders>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2012г</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2013г</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2014г</w:t>
            </w:r>
          </w:p>
        </w:tc>
      </w:tr>
      <w:tr w:rsidR="00841561" w:rsidRPr="00841561" w:rsidTr="00DF3BC3">
        <w:tc>
          <w:tcPr>
            <w:tcW w:w="619"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1.</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Золотая</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7</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8</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6</w:t>
            </w:r>
          </w:p>
        </w:tc>
      </w:tr>
      <w:tr w:rsidR="00841561" w:rsidRPr="00841561" w:rsidTr="00DF3BC3">
        <w:tc>
          <w:tcPr>
            <w:tcW w:w="619"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w:t>
            </w:r>
          </w:p>
        </w:tc>
        <w:tc>
          <w:tcPr>
            <w:tcW w:w="4340"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Серебряная</w:t>
            </w:r>
          </w:p>
          <w:p w:rsidR="00841561" w:rsidRPr="00841561" w:rsidRDefault="00841561" w:rsidP="00463FB2">
            <w:pPr>
              <w:spacing w:after="0" w:line="240" w:lineRule="auto"/>
              <w:jc w:val="center"/>
              <w:rPr>
                <w:rFonts w:ascii="Times New Roman" w:hAnsi="Times New Roman" w:cs="Times New Roman"/>
                <w:sz w:val="28"/>
                <w:szCs w:val="28"/>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5</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6</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4</w:t>
            </w:r>
          </w:p>
        </w:tc>
      </w:tr>
    </w:tbl>
    <w:p w:rsidR="00841561" w:rsidRPr="00841561" w:rsidRDefault="00841561" w:rsidP="00463FB2">
      <w:pPr>
        <w:pStyle w:val="af1"/>
        <w:spacing w:before="0" w:beforeAutospacing="0" w:after="0" w:afterAutospacing="0"/>
        <w:jc w:val="both"/>
        <w:rPr>
          <w:sz w:val="28"/>
          <w:szCs w:val="28"/>
          <w:u w:val="single"/>
        </w:rPr>
      </w:pPr>
    </w:p>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lang w:val="en-US"/>
        </w:rPr>
        <w:t>VI</w:t>
      </w:r>
      <w:r w:rsidRPr="00841561">
        <w:rPr>
          <w:rFonts w:ascii="Times New Roman" w:hAnsi="Times New Roman" w:cs="Times New Roman"/>
          <w:b/>
          <w:sz w:val="28"/>
          <w:szCs w:val="28"/>
        </w:rPr>
        <w:t xml:space="preserve">. Охват учащихся общеобразовательных учреждений дополнительным образованием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630"/>
        <w:gridCol w:w="1713"/>
        <w:gridCol w:w="1528"/>
        <w:gridCol w:w="1713"/>
        <w:gridCol w:w="1557"/>
      </w:tblGrid>
      <w:tr w:rsidR="00841561" w:rsidRPr="00841561" w:rsidTr="00DF3BC3">
        <w:tc>
          <w:tcPr>
            <w:tcW w:w="3284" w:type="dxa"/>
            <w:gridSpan w:val="2"/>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2012</w:t>
            </w:r>
          </w:p>
        </w:tc>
        <w:tc>
          <w:tcPr>
            <w:tcW w:w="3285" w:type="dxa"/>
            <w:gridSpan w:val="2"/>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2013</w:t>
            </w:r>
          </w:p>
        </w:tc>
        <w:tc>
          <w:tcPr>
            <w:tcW w:w="3285" w:type="dxa"/>
            <w:gridSpan w:val="2"/>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2014</w:t>
            </w:r>
          </w:p>
        </w:tc>
      </w:tr>
      <w:tr w:rsidR="00841561" w:rsidRPr="00841561" w:rsidTr="00DF3BC3">
        <w:tc>
          <w:tcPr>
            <w:tcW w:w="1540"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Количество учащихся</w:t>
            </w:r>
          </w:p>
        </w:tc>
        <w:tc>
          <w:tcPr>
            <w:tcW w:w="1744"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Процент охвата</w:t>
            </w:r>
          </w:p>
        </w:tc>
        <w:tc>
          <w:tcPr>
            <w:tcW w:w="1680"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Количество учащихся</w:t>
            </w:r>
          </w:p>
        </w:tc>
        <w:tc>
          <w:tcPr>
            <w:tcW w:w="1605"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Процент охвата</w:t>
            </w:r>
          </w:p>
        </w:tc>
        <w:tc>
          <w:tcPr>
            <w:tcW w:w="1640"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Количество учащихся</w:t>
            </w:r>
          </w:p>
        </w:tc>
        <w:tc>
          <w:tcPr>
            <w:tcW w:w="1645" w:type="dxa"/>
            <w:shd w:val="clear" w:color="auto" w:fill="auto"/>
          </w:tcPr>
          <w:p w:rsidR="00841561" w:rsidRPr="00841561" w:rsidRDefault="00841561" w:rsidP="00463FB2">
            <w:pPr>
              <w:spacing w:after="0" w:line="240" w:lineRule="auto"/>
              <w:jc w:val="center"/>
              <w:rPr>
                <w:rFonts w:ascii="Times New Roman" w:hAnsi="Times New Roman" w:cs="Times New Roman"/>
                <w:b/>
                <w:sz w:val="28"/>
                <w:szCs w:val="28"/>
              </w:rPr>
            </w:pPr>
            <w:r w:rsidRPr="00841561">
              <w:rPr>
                <w:rFonts w:ascii="Times New Roman" w:hAnsi="Times New Roman" w:cs="Times New Roman"/>
                <w:b/>
                <w:sz w:val="28"/>
                <w:szCs w:val="28"/>
              </w:rPr>
              <w:t>Процент охвата</w:t>
            </w:r>
          </w:p>
        </w:tc>
      </w:tr>
      <w:tr w:rsidR="00841561" w:rsidRPr="00841561" w:rsidTr="00DF3BC3">
        <w:tc>
          <w:tcPr>
            <w:tcW w:w="1540" w:type="dxa"/>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p>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2689</w:t>
            </w:r>
          </w:p>
        </w:tc>
        <w:tc>
          <w:tcPr>
            <w:tcW w:w="1744" w:type="dxa"/>
            <w:shd w:val="clear" w:color="auto" w:fill="auto"/>
          </w:tcPr>
          <w:p w:rsidR="00841561" w:rsidRPr="00841561" w:rsidRDefault="00841561" w:rsidP="00463FB2">
            <w:pPr>
              <w:spacing w:after="0" w:line="240" w:lineRule="auto"/>
              <w:jc w:val="center"/>
              <w:rPr>
                <w:rFonts w:ascii="Times New Roman" w:hAnsi="Times New Roman" w:cs="Times New Roman"/>
                <w:sz w:val="28"/>
                <w:szCs w:val="28"/>
              </w:rPr>
            </w:pPr>
          </w:p>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92 %</w:t>
            </w:r>
          </w:p>
        </w:tc>
        <w:tc>
          <w:tcPr>
            <w:tcW w:w="1680" w:type="dxa"/>
            <w:shd w:val="clear" w:color="auto" w:fill="auto"/>
            <w:vAlign w:val="center"/>
          </w:tcPr>
          <w:p w:rsidR="00841561" w:rsidRPr="00841561" w:rsidRDefault="00841561" w:rsidP="00463FB2">
            <w:pPr>
              <w:spacing w:after="0" w:line="240" w:lineRule="auto"/>
              <w:jc w:val="center"/>
              <w:rPr>
                <w:rFonts w:ascii="Times New Roman" w:hAnsi="Times New Roman" w:cs="Times New Roman"/>
                <w:sz w:val="28"/>
                <w:szCs w:val="28"/>
              </w:rPr>
            </w:pPr>
          </w:p>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2713</w:t>
            </w:r>
          </w:p>
        </w:tc>
        <w:tc>
          <w:tcPr>
            <w:tcW w:w="1605" w:type="dxa"/>
            <w:shd w:val="clear" w:color="auto" w:fill="auto"/>
            <w:vAlign w:val="center"/>
          </w:tcPr>
          <w:p w:rsidR="00841561" w:rsidRPr="00841561" w:rsidRDefault="00841561" w:rsidP="00463FB2">
            <w:pPr>
              <w:spacing w:after="0" w:line="240" w:lineRule="auto"/>
              <w:jc w:val="center"/>
              <w:rPr>
                <w:rFonts w:ascii="Times New Roman" w:hAnsi="Times New Roman" w:cs="Times New Roman"/>
                <w:sz w:val="28"/>
                <w:szCs w:val="28"/>
              </w:rPr>
            </w:pPr>
          </w:p>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99,5 %</w:t>
            </w:r>
          </w:p>
        </w:tc>
        <w:tc>
          <w:tcPr>
            <w:tcW w:w="1640" w:type="dxa"/>
            <w:shd w:val="clear" w:color="auto" w:fill="auto"/>
            <w:vAlign w:val="bottom"/>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2748</w:t>
            </w:r>
          </w:p>
        </w:tc>
        <w:tc>
          <w:tcPr>
            <w:tcW w:w="1645" w:type="dxa"/>
            <w:shd w:val="clear" w:color="auto" w:fill="auto"/>
            <w:vAlign w:val="bottom"/>
          </w:tcPr>
          <w:p w:rsidR="00841561" w:rsidRPr="00841561" w:rsidRDefault="00841561" w:rsidP="00463FB2">
            <w:pPr>
              <w:spacing w:after="0" w:line="240" w:lineRule="auto"/>
              <w:jc w:val="center"/>
              <w:rPr>
                <w:rFonts w:ascii="Times New Roman" w:hAnsi="Times New Roman" w:cs="Times New Roman"/>
                <w:sz w:val="28"/>
                <w:szCs w:val="28"/>
              </w:rPr>
            </w:pPr>
            <w:r w:rsidRPr="00841561">
              <w:rPr>
                <w:rFonts w:ascii="Times New Roman" w:hAnsi="Times New Roman" w:cs="Times New Roman"/>
                <w:sz w:val="28"/>
                <w:szCs w:val="28"/>
              </w:rPr>
              <w:t>99,5 %</w:t>
            </w:r>
          </w:p>
        </w:tc>
      </w:tr>
    </w:tbl>
    <w:p w:rsidR="00B1651B" w:rsidRDefault="00B1651B" w:rsidP="00463FB2">
      <w:pPr>
        <w:spacing w:after="0"/>
        <w:jc w:val="center"/>
        <w:rPr>
          <w:sz w:val="24"/>
          <w:szCs w:val="24"/>
        </w:rPr>
      </w:pPr>
    </w:p>
    <w:p w:rsidR="00B1651B" w:rsidRPr="00D85741" w:rsidRDefault="00B1651B" w:rsidP="00463FB2">
      <w:pPr>
        <w:spacing w:after="0" w:line="240" w:lineRule="auto"/>
        <w:jc w:val="both"/>
        <w:rPr>
          <w:rFonts w:ascii="Times New Roman" w:hAnsi="Times New Roman" w:cs="Times New Roman"/>
          <w:sz w:val="28"/>
          <w:szCs w:val="28"/>
        </w:rPr>
      </w:pPr>
    </w:p>
    <w:sectPr w:rsidR="00B1651B" w:rsidRPr="00D85741" w:rsidSect="00EB6FF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1D" w:rsidRDefault="003E331D" w:rsidP="002C15BC">
      <w:pPr>
        <w:spacing w:after="0" w:line="240" w:lineRule="auto"/>
      </w:pPr>
      <w:r>
        <w:separator/>
      </w:r>
    </w:p>
  </w:endnote>
  <w:endnote w:type="continuationSeparator" w:id="0">
    <w:p w:rsidR="003E331D" w:rsidRDefault="003E331D" w:rsidP="002C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1D" w:rsidRDefault="003E331D" w:rsidP="002C15BC">
      <w:pPr>
        <w:spacing w:after="0" w:line="240" w:lineRule="auto"/>
      </w:pPr>
      <w:r>
        <w:separator/>
      </w:r>
    </w:p>
  </w:footnote>
  <w:footnote w:type="continuationSeparator" w:id="0">
    <w:p w:rsidR="003E331D" w:rsidRDefault="003E331D" w:rsidP="002C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92D8BE"/>
    <w:lvl w:ilvl="0">
      <w:numFmt w:val="bullet"/>
      <w:lvlText w:val="*"/>
      <w:lvlJc w:val="left"/>
    </w:lvl>
  </w:abstractNum>
  <w:abstractNum w:abstractNumId="1">
    <w:nsid w:val="1A4B6360"/>
    <w:multiLevelType w:val="hybridMultilevel"/>
    <w:tmpl w:val="B712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75583"/>
    <w:multiLevelType w:val="hybridMultilevel"/>
    <w:tmpl w:val="933AB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2486CB2"/>
    <w:multiLevelType w:val="multilevel"/>
    <w:tmpl w:val="84F2D39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978BC"/>
    <w:multiLevelType w:val="hybridMultilevel"/>
    <w:tmpl w:val="1BF4E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D20DF"/>
    <w:multiLevelType w:val="hybridMultilevel"/>
    <w:tmpl w:val="803AB7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D90267F"/>
    <w:multiLevelType w:val="hybridMultilevel"/>
    <w:tmpl w:val="0C1A9B98"/>
    <w:lvl w:ilvl="0" w:tplc="18E2E38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00F3FAE"/>
    <w:multiLevelType w:val="hybridMultilevel"/>
    <w:tmpl w:val="6660E2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194A92"/>
    <w:multiLevelType w:val="hybridMultilevel"/>
    <w:tmpl w:val="D8CA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5A5741"/>
    <w:multiLevelType w:val="hybridMultilevel"/>
    <w:tmpl w:val="2AFA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80D9B"/>
    <w:multiLevelType w:val="hybridMultilevel"/>
    <w:tmpl w:val="7C486F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DC5ACC"/>
    <w:multiLevelType w:val="hybridMultilevel"/>
    <w:tmpl w:val="1A36E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F33F2A"/>
    <w:multiLevelType w:val="hybridMultilevel"/>
    <w:tmpl w:val="2F842A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BD6625"/>
    <w:multiLevelType w:val="hybridMultilevel"/>
    <w:tmpl w:val="CF744C36"/>
    <w:lvl w:ilvl="0" w:tplc="CDEA4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F1E0127"/>
    <w:multiLevelType w:val="hybridMultilevel"/>
    <w:tmpl w:val="50A8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 w:numId="2">
    <w:abstractNumId w:val="0"/>
    <w:lvlOverride w:ilvl="0">
      <w:lvl w:ilvl="0">
        <w:start w:val="65535"/>
        <w:numFmt w:val="bullet"/>
        <w:lvlText w:val="-"/>
        <w:legacy w:legacy="1" w:legacySpace="0" w:legacyIndent="259"/>
        <w:lvlJc w:val="left"/>
        <w:rPr>
          <w:rFonts w:ascii="Arial" w:hAnsi="Arial" w:cs="Arial" w:hint="default"/>
        </w:rPr>
      </w:lvl>
    </w:lvlOverride>
  </w:num>
  <w:num w:numId="3">
    <w:abstractNumId w:val="0"/>
    <w:lvlOverride w:ilvl="0">
      <w:lvl w:ilvl="0">
        <w:start w:val="65535"/>
        <w:numFmt w:val="bullet"/>
        <w:lvlText w:val="•"/>
        <w:legacy w:legacy="1" w:legacySpace="0" w:legacyIndent="250"/>
        <w:lvlJc w:val="left"/>
        <w:rPr>
          <w:rFonts w:ascii="Arial" w:hAnsi="Arial" w:cs="Arial" w:hint="default"/>
        </w:rPr>
      </w:lvl>
    </w:lvlOverride>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5"/>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79"/>
    <w:rsid w:val="00001519"/>
    <w:rsid w:val="00016603"/>
    <w:rsid w:val="00023A1F"/>
    <w:rsid w:val="00041190"/>
    <w:rsid w:val="00045B3B"/>
    <w:rsid w:val="000B0876"/>
    <w:rsid w:val="000C302E"/>
    <w:rsid w:val="000C5E93"/>
    <w:rsid w:val="001678CC"/>
    <w:rsid w:val="002265FD"/>
    <w:rsid w:val="00240D5F"/>
    <w:rsid w:val="002C15BC"/>
    <w:rsid w:val="002E5A9B"/>
    <w:rsid w:val="003A15A5"/>
    <w:rsid w:val="003E331D"/>
    <w:rsid w:val="004063C1"/>
    <w:rsid w:val="00463FB2"/>
    <w:rsid w:val="004E1436"/>
    <w:rsid w:val="0054033D"/>
    <w:rsid w:val="00554B4E"/>
    <w:rsid w:val="00587A84"/>
    <w:rsid w:val="005A3547"/>
    <w:rsid w:val="005C3812"/>
    <w:rsid w:val="005C3C5E"/>
    <w:rsid w:val="005D5CF7"/>
    <w:rsid w:val="005E3196"/>
    <w:rsid w:val="00630EB5"/>
    <w:rsid w:val="00651204"/>
    <w:rsid w:val="00672D65"/>
    <w:rsid w:val="006B6806"/>
    <w:rsid w:val="006D7E51"/>
    <w:rsid w:val="00727936"/>
    <w:rsid w:val="007D75F2"/>
    <w:rsid w:val="007E332B"/>
    <w:rsid w:val="00801ED2"/>
    <w:rsid w:val="00802C0C"/>
    <w:rsid w:val="008153A9"/>
    <w:rsid w:val="008253FE"/>
    <w:rsid w:val="0083461D"/>
    <w:rsid w:val="00841561"/>
    <w:rsid w:val="008662DE"/>
    <w:rsid w:val="008B22D2"/>
    <w:rsid w:val="008B33AE"/>
    <w:rsid w:val="009325A4"/>
    <w:rsid w:val="009440E7"/>
    <w:rsid w:val="00952D3E"/>
    <w:rsid w:val="009679CA"/>
    <w:rsid w:val="009C4DD5"/>
    <w:rsid w:val="009D57D6"/>
    <w:rsid w:val="009F1AAA"/>
    <w:rsid w:val="00B1651B"/>
    <w:rsid w:val="00B26B26"/>
    <w:rsid w:val="00B31CCD"/>
    <w:rsid w:val="00B5671D"/>
    <w:rsid w:val="00B94328"/>
    <w:rsid w:val="00BC6B61"/>
    <w:rsid w:val="00BD4A6E"/>
    <w:rsid w:val="00C33E3C"/>
    <w:rsid w:val="00C36260"/>
    <w:rsid w:val="00C5254C"/>
    <w:rsid w:val="00C60BBA"/>
    <w:rsid w:val="00C752F2"/>
    <w:rsid w:val="00CD420A"/>
    <w:rsid w:val="00D0425C"/>
    <w:rsid w:val="00D812CF"/>
    <w:rsid w:val="00D85741"/>
    <w:rsid w:val="00DA3131"/>
    <w:rsid w:val="00DA34E2"/>
    <w:rsid w:val="00DE60A3"/>
    <w:rsid w:val="00DF3BC3"/>
    <w:rsid w:val="00E01818"/>
    <w:rsid w:val="00E26AFF"/>
    <w:rsid w:val="00E36040"/>
    <w:rsid w:val="00E91A86"/>
    <w:rsid w:val="00EA0FDE"/>
    <w:rsid w:val="00EB0DB5"/>
    <w:rsid w:val="00EB6FF5"/>
    <w:rsid w:val="00F121CD"/>
    <w:rsid w:val="00FB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26"/>
  </w:style>
  <w:style w:type="paragraph" w:styleId="1">
    <w:name w:val="heading 1"/>
    <w:basedOn w:val="a"/>
    <w:next w:val="a"/>
    <w:link w:val="10"/>
    <w:qFormat/>
    <w:rsid w:val="00B1651B"/>
    <w:pPr>
      <w:keepNext/>
      <w:spacing w:after="0" w:line="240" w:lineRule="auto"/>
      <w:jc w:val="center"/>
      <w:outlineLvl w:val="0"/>
    </w:pPr>
    <w:rPr>
      <w:rFonts w:ascii="Arial Black" w:eastAsia="Times New Roman" w:hAnsi="Arial Black" w:cs="Times New Roman"/>
      <w:b/>
      <w:bCs/>
      <w:sz w:val="28"/>
      <w:szCs w:val="28"/>
      <w:lang w:eastAsia="ru-RU"/>
    </w:rPr>
  </w:style>
  <w:style w:type="paragraph" w:styleId="2">
    <w:name w:val="heading 2"/>
    <w:basedOn w:val="a"/>
    <w:next w:val="a"/>
    <w:link w:val="20"/>
    <w:qFormat/>
    <w:rsid w:val="00B1651B"/>
    <w:pPr>
      <w:keepNext/>
      <w:spacing w:after="0" w:line="240" w:lineRule="auto"/>
      <w:jc w:val="center"/>
      <w:outlineLvl w:val="1"/>
    </w:pPr>
    <w:rPr>
      <w:rFonts w:ascii="Arial Black" w:eastAsia="Times New Roman" w:hAnsi="Arial Black" w:cs="Times New Roman"/>
      <w:sz w:val="28"/>
      <w:szCs w:val="28"/>
      <w:lang w:eastAsia="ru-RU"/>
    </w:rPr>
  </w:style>
  <w:style w:type="paragraph" w:styleId="3">
    <w:name w:val="heading 3"/>
    <w:basedOn w:val="a"/>
    <w:next w:val="a"/>
    <w:link w:val="30"/>
    <w:qFormat/>
    <w:rsid w:val="00B1651B"/>
    <w:pPr>
      <w:keepNext/>
      <w:spacing w:after="0" w:line="240" w:lineRule="auto"/>
      <w:outlineLvl w:val="2"/>
    </w:pPr>
    <w:rPr>
      <w:rFonts w:ascii="Arial Black" w:eastAsia="Times New Roman" w:hAnsi="Arial Black"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C15BC"/>
    <w:pPr>
      <w:tabs>
        <w:tab w:val="center" w:pos="4677"/>
        <w:tab w:val="right" w:pos="9355"/>
      </w:tabs>
      <w:spacing w:after="0" w:line="240" w:lineRule="auto"/>
    </w:pPr>
  </w:style>
  <w:style w:type="character" w:customStyle="1" w:styleId="a5">
    <w:name w:val="Верхний колонтитул Знак"/>
    <w:basedOn w:val="a0"/>
    <w:link w:val="a4"/>
    <w:rsid w:val="002C15BC"/>
  </w:style>
  <w:style w:type="paragraph" w:styleId="a6">
    <w:name w:val="footer"/>
    <w:basedOn w:val="a"/>
    <w:link w:val="a7"/>
    <w:unhideWhenUsed/>
    <w:rsid w:val="002C15BC"/>
    <w:pPr>
      <w:tabs>
        <w:tab w:val="center" w:pos="4677"/>
        <w:tab w:val="right" w:pos="9355"/>
      </w:tabs>
      <w:spacing w:after="0" w:line="240" w:lineRule="auto"/>
    </w:pPr>
  </w:style>
  <w:style w:type="character" w:customStyle="1" w:styleId="a7">
    <w:name w:val="Нижний колонтитул Знак"/>
    <w:basedOn w:val="a0"/>
    <w:link w:val="a6"/>
    <w:rsid w:val="002C15BC"/>
  </w:style>
  <w:style w:type="character" w:customStyle="1" w:styleId="10">
    <w:name w:val="Заголовок 1 Знак"/>
    <w:basedOn w:val="a0"/>
    <w:link w:val="1"/>
    <w:rsid w:val="00B1651B"/>
    <w:rPr>
      <w:rFonts w:ascii="Arial Black" w:eastAsia="Times New Roman" w:hAnsi="Arial Black" w:cs="Times New Roman"/>
      <w:b/>
      <w:bCs/>
      <w:sz w:val="28"/>
      <w:szCs w:val="28"/>
      <w:lang w:eastAsia="ru-RU"/>
    </w:rPr>
  </w:style>
  <w:style w:type="character" w:customStyle="1" w:styleId="20">
    <w:name w:val="Заголовок 2 Знак"/>
    <w:basedOn w:val="a0"/>
    <w:link w:val="2"/>
    <w:rsid w:val="00B1651B"/>
    <w:rPr>
      <w:rFonts w:ascii="Arial Black" w:eastAsia="Times New Roman" w:hAnsi="Arial Black" w:cs="Times New Roman"/>
      <w:sz w:val="28"/>
      <w:szCs w:val="28"/>
      <w:lang w:eastAsia="ru-RU"/>
    </w:rPr>
  </w:style>
  <w:style w:type="character" w:customStyle="1" w:styleId="30">
    <w:name w:val="Заголовок 3 Знак"/>
    <w:basedOn w:val="a0"/>
    <w:link w:val="3"/>
    <w:rsid w:val="00B1651B"/>
    <w:rPr>
      <w:rFonts w:ascii="Arial Black" w:eastAsia="Times New Roman" w:hAnsi="Arial Black" w:cs="Times New Roman"/>
      <w:b/>
      <w:bCs/>
      <w:sz w:val="28"/>
      <w:szCs w:val="24"/>
      <w:lang w:eastAsia="ru-RU"/>
    </w:rPr>
  </w:style>
  <w:style w:type="paragraph" w:customStyle="1" w:styleId="11">
    <w:name w:val="1"/>
    <w:basedOn w:val="a"/>
    <w:rsid w:val="00B1651B"/>
    <w:pPr>
      <w:spacing w:after="0" w:line="240" w:lineRule="auto"/>
    </w:pPr>
    <w:rPr>
      <w:rFonts w:ascii="Verdana" w:eastAsia="Times New Roman" w:hAnsi="Verdana" w:cs="Verdana"/>
      <w:sz w:val="20"/>
      <w:szCs w:val="20"/>
      <w:lang w:val="en-US"/>
    </w:rPr>
  </w:style>
  <w:style w:type="paragraph" w:styleId="a8">
    <w:name w:val="Title"/>
    <w:basedOn w:val="a"/>
    <w:link w:val="a9"/>
    <w:qFormat/>
    <w:rsid w:val="00B1651B"/>
    <w:pPr>
      <w:spacing w:after="0" w:line="240" w:lineRule="auto"/>
      <w:jc w:val="center"/>
    </w:pPr>
    <w:rPr>
      <w:rFonts w:ascii="Times New Roman" w:eastAsia="Times New Roman" w:hAnsi="Times New Roman" w:cs="Times New Roman"/>
      <w:sz w:val="40"/>
      <w:szCs w:val="24"/>
      <w:lang w:eastAsia="ru-RU"/>
    </w:rPr>
  </w:style>
  <w:style w:type="character" w:customStyle="1" w:styleId="a9">
    <w:name w:val="Название Знак"/>
    <w:basedOn w:val="a0"/>
    <w:link w:val="a8"/>
    <w:rsid w:val="00B1651B"/>
    <w:rPr>
      <w:rFonts w:ascii="Times New Roman" w:eastAsia="Times New Roman" w:hAnsi="Times New Roman" w:cs="Times New Roman"/>
      <w:sz w:val="40"/>
      <w:szCs w:val="24"/>
      <w:lang w:eastAsia="ru-RU"/>
    </w:rPr>
  </w:style>
  <w:style w:type="paragraph" w:customStyle="1" w:styleId="aa">
    <w:name w:val="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b">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Знак"/>
    <w:basedOn w:val="a"/>
    <w:rsid w:val="00B1651B"/>
    <w:pPr>
      <w:spacing w:after="0" w:line="240" w:lineRule="auto"/>
    </w:pPr>
    <w:rPr>
      <w:rFonts w:ascii="Verdana" w:eastAsia="Times New Roman" w:hAnsi="Verdana" w:cs="Verdana"/>
      <w:sz w:val="20"/>
      <w:szCs w:val="20"/>
      <w:lang w:val="en-US"/>
    </w:rPr>
  </w:style>
  <w:style w:type="character" w:styleId="ae">
    <w:name w:val="Emphasis"/>
    <w:qFormat/>
    <w:rsid w:val="00B1651B"/>
    <w:rPr>
      <w:i/>
      <w:iCs/>
    </w:rPr>
  </w:style>
  <w:style w:type="paragraph" w:styleId="af">
    <w:name w:val="List Paragraph"/>
    <w:basedOn w:val="a"/>
    <w:uiPriority w:val="34"/>
    <w:qFormat/>
    <w:rsid w:val="00B1651B"/>
    <w:pPr>
      <w:ind w:left="720"/>
      <w:contextualSpacing/>
    </w:pPr>
    <w:rPr>
      <w:rFonts w:ascii="Calibri" w:eastAsia="Times New Roman" w:hAnsi="Calibri" w:cs="Times New Roman"/>
      <w:lang w:eastAsia="ru-RU"/>
    </w:rPr>
  </w:style>
  <w:style w:type="character" w:styleId="af0">
    <w:name w:val="Strong"/>
    <w:qFormat/>
    <w:rsid w:val="00B1651B"/>
    <w:rPr>
      <w:b/>
      <w:bCs/>
    </w:rPr>
  </w:style>
  <w:style w:type="paragraph" w:styleId="af1">
    <w:name w:val="Normal (Web)"/>
    <w:basedOn w:val="a"/>
    <w:uiPriority w:val="99"/>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Знак Знак"/>
    <w:rsid w:val="00B1651B"/>
    <w:rPr>
      <w:b/>
      <w:sz w:val="32"/>
      <w:lang w:val="ru-RU" w:eastAsia="ru-RU" w:bidi="ar-SA"/>
    </w:rPr>
  </w:style>
  <w:style w:type="paragraph" w:customStyle="1" w:styleId="st">
    <w:name w:val="st"/>
    <w:basedOn w:val="a"/>
    <w:rsid w:val="00B1651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12">
    <w:name w:val="Обычный1"/>
    <w:rsid w:val="00B1651B"/>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B1651B"/>
    <w:pPr>
      <w:spacing w:after="0" w:line="240" w:lineRule="auto"/>
    </w:pPr>
    <w:rPr>
      <w:rFonts w:ascii="Times New Roman" w:eastAsia="Times New Roman" w:hAnsi="Times New Roman" w:cs="Times New Roman"/>
      <w:sz w:val="18"/>
      <w:szCs w:val="24"/>
      <w:lang w:eastAsia="ru-RU"/>
    </w:rPr>
  </w:style>
  <w:style w:type="character" w:customStyle="1" w:styleId="22">
    <w:name w:val="Основной текст 2 Знак"/>
    <w:basedOn w:val="a0"/>
    <w:link w:val="21"/>
    <w:rsid w:val="00B1651B"/>
    <w:rPr>
      <w:rFonts w:ascii="Times New Roman" w:eastAsia="Times New Roman" w:hAnsi="Times New Roman" w:cs="Times New Roman"/>
      <w:sz w:val="18"/>
      <w:szCs w:val="24"/>
      <w:lang w:eastAsia="ru-RU"/>
    </w:rPr>
  </w:style>
  <w:style w:type="character" w:styleId="af3">
    <w:name w:val="page number"/>
    <w:basedOn w:val="a0"/>
    <w:rsid w:val="00B1651B"/>
  </w:style>
  <w:style w:type="paragraph" w:styleId="af4">
    <w:name w:val="Body Text"/>
    <w:basedOn w:val="a"/>
    <w:link w:val="af5"/>
    <w:rsid w:val="00B1651B"/>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B1651B"/>
    <w:rPr>
      <w:rFonts w:ascii="Times New Roman" w:eastAsia="Times New Roman" w:hAnsi="Times New Roman" w:cs="Times New Roman"/>
      <w:sz w:val="28"/>
      <w:szCs w:val="28"/>
      <w:lang w:eastAsia="ru-RU"/>
    </w:rPr>
  </w:style>
  <w:style w:type="character" w:customStyle="1" w:styleId="23">
    <w:name w:val="Знак Знак2"/>
    <w:rsid w:val="00B1651B"/>
    <w:rPr>
      <w:sz w:val="40"/>
      <w:szCs w:val="24"/>
      <w:lang w:val="ru-RU" w:eastAsia="ru-RU" w:bidi="ar-SA"/>
    </w:rPr>
  </w:style>
  <w:style w:type="paragraph" w:styleId="af6">
    <w:name w:val="Balloon Text"/>
    <w:basedOn w:val="a"/>
    <w:link w:val="af7"/>
    <w:rsid w:val="00B1651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B1651B"/>
    <w:rPr>
      <w:rFonts w:ascii="Tahoma" w:eastAsia="Times New Roman" w:hAnsi="Tahoma" w:cs="Tahoma"/>
      <w:sz w:val="16"/>
      <w:szCs w:val="16"/>
      <w:lang w:eastAsia="ru-RU"/>
    </w:rPr>
  </w:style>
  <w:style w:type="paragraph" w:styleId="24">
    <w:name w:val="Body Text Indent 2"/>
    <w:basedOn w:val="a"/>
    <w:link w:val="25"/>
    <w:rsid w:val="00B1651B"/>
    <w:pPr>
      <w:spacing w:after="120" w:line="480" w:lineRule="auto"/>
      <w:ind w:left="283"/>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B1651B"/>
    <w:rPr>
      <w:rFonts w:ascii="Times New Roman" w:eastAsia="Times New Roman" w:hAnsi="Times New Roman" w:cs="Times New Roman"/>
      <w:sz w:val="28"/>
      <w:szCs w:val="28"/>
      <w:lang w:eastAsia="ru-RU"/>
    </w:rPr>
  </w:style>
  <w:style w:type="paragraph" w:customStyle="1" w:styleId="Style6">
    <w:name w:val="Style6"/>
    <w:basedOn w:val="a"/>
    <w:rsid w:val="00B1651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B1651B"/>
    <w:rPr>
      <w:rFonts w:ascii="Times New Roman" w:hAnsi="Times New Roman" w:cs="Times New Roman"/>
      <w:sz w:val="24"/>
      <w:szCs w:val="24"/>
    </w:rPr>
  </w:style>
  <w:style w:type="paragraph" w:customStyle="1" w:styleId="Style1">
    <w:name w:val="Style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1651B"/>
    <w:pPr>
      <w:widowControl w:val="0"/>
      <w:autoSpaceDE w:val="0"/>
      <w:autoSpaceDN w:val="0"/>
      <w:adjustRightInd w:val="0"/>
      <w:spacing w:after="0" w:line="324" w:lineRule="exact"/>
      <w:ind w:firstLine="1613"/>
    </w:pPr>
    <w:rPr>
      <w:rFonts w:ascii="Times New Roman" w:eastAsia="Times New Roman" w:hAnsi="Times New Roman" w:cs="Times New Roman"/>
      <w:sz w:val="24"/>
      <w:szCs w:val="24"/>
      <w:lang w:eastAsia="ru-RU"/>
    </w:rPr>
  </w:style>
  <w:style w:type="paragraph" w:customStyle="1" w:styleId="Style4">
    <w:name w:val="Style4"/>
    <w:basedOn w:val="a"/>
    <w:rsid w:val="00B1651B"/>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rsid w:val="00B1651B"/>
    <w:pPr>
      <w:widowControl w:val="0"/>
      <w:autoSpaceDE w:val="0"/>
      <w:autoSpaceDN w:val="0"/>
      <w:adjustRightInd w:val="0"/>
      <w:spacing w:after="0" w:line="336" w:lineRule="exact"/>
      <w:ind w:firstLine="701"/>
    </w:pPr>
    <w:rPr>
      <w:rFonts w:ascii="Times New Roman" w:eastAsia="Times New Roman" w:hAnsi="Times New Roman" w:cs="Times New Roman"/>
      <w:sz w:val="24"/>
      <w:szCs w:val="24"/>
      <w:lang w:eastAsia="ru-RU"/>
    </w:rPr>
  </w:style>
  <w:style w:type="paragraph" w:customStyle="1" w:styleId="Style11">
    <w:name w:val="Style1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B165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rsid w:val="00B165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B1651B"/>
    <w:rPr>
      <w:rFonts w:ascii="Times New Roman" w:hAnsi="Times New Roman" w:cs="Times New Roman"/>
      <w:b/>
      <w:bCs/>
      <w:sz w:val="24"/>
      <w:szCs w:val="24"/>
    </w:rPr>
  </w:style>
  <w:style w:type="paragraph" w:customStyle="1" w:styleId="Style3">
    <w:name w:val="Style3"/>
    <w:basedOn w:val="a"/>
    <w:rsid w:val="00B1651B"/>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lang w:eastAsia="ru-RU"/>
    </w:rPr>
  </w:style>
  <w:style w:type="character" w:customStyle="1" w:styleId="FontStyle12">
    <w:name w:val="Font Style12"/>
    <w:rsid w:val="00B1651B"/>
    <w:rPr>
      <w:rFonts w:ascii="Times New Roman" w:hAnsi="Times New Roman" w:cs="Times New Roman"/>
      <w:sz w:val="26"/>
      <w:szCs w:val="26"/>
    </w:rPr>
  </w:style>
  <w:style w:type="character" w:customStyle="1" w:styleId="FontStyle11">
    <w:name w:val="Font Style11"/>
    <w:rsid w:val="00B1651B"/>
    <w:rPr>
      <w:rFonts w:ascii="Times New Roman" w:hAnsi="Times New Roman" w:cs="Times New Roman"/>
      <w:b/>
      <w:bCs/>
      <w:sz w:val="26"/>
      <w:szCs w:val="26"/>
    </w:rPr>
  </w:style>
  <w:style w:type="paragraph" w:customStyle="1" w:styleId="Default">
    <w:name w:val="Default"/>
    <w:rsid w:val="00B1651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13">
    <w:name w:val="Знак1"/>
    <w:basedOn w:val="a"/>
    <w:rsid w:val="00B1651B"/>
    <w:pPr>
      <w:spacing w:after="0" w:line="240" w:lineRule="auto"/>
    </w:pPr>
    <w:rPr>
      <w:rFonts w:ascii="Verdana" w:eastAsia="Times New Roman" w:hAnsi="Verdana" w:cs="Verdana"/>
      <w:sz w:val="20"/>
      <w:szCs w:val="20"/>
      <w:lang w:val="en-US"/>
    </w:rPr>
  </w:style>
  <w:style w:type="paragraph" w:customStyle="1" w:styleId="ConsPlusNormal">
    <w:name w:val="ConsPlusNormal"/>
    <w:rsid w:val="00B16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unhideWhenUsed/>
    <w:rsid w:val="00B1651B"/>
    <w:rPr>
      <w:color w:val="0000FF"/>
      <w:u w:val="single"/>
    </w:rPr>
  </w:style>
  <w:style w:type="paragraph" w:styleId="af9">
    <w:name w:val="No Spacing"/>
    <w:uiPriority w:val="1"/>
    <w:qFormat/>
    <w:rsid w:val="00B1651B"/>
    <w:pPr>
      <w:spacing w:after="0" w:line="240" w:lineRule="auto"/>
    </w:pPr>
    <w:rPr>
      <w:rFonts w:ascii="Calibri" w:eastAsia="Times New Roman" w:hAnsi="Calibri" w:cs="Times New Roman"/>
      <w:lang w:eastAsia="ru-RU"/>
    </w:rPr>
  </w:style>
  <w:style w:type="paragraph" w:customStyle="1" w:styleId="c5">
    <w:name w:val="c5"/>
    <w:basedOn w:val="a"/>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1"/>
    <w:basedOn w:val="a"/>
    <w:rsid w:val="00B1651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26"/>
  </w:style>
  <w:style w:type="paragraph" w:styleId="1">
    <w:name w:val="heading 1"/>
    <w:basedOn w:val="a"/>
    <w:next w:val="a"/>
    <w:link w:val="10"/>
    <w:qFormat/>
    <w:rsid w:val="00B1651B"/>
    <w:pPr>
      <w:keepNext/>
      <w:spacing w:after="0" w:line="240" w:lineRule="auto"/>
      <w:jc w:val="center"/>
      <w:outlineLvl w:val="0"/>
    </w:pPr>
    <w:rPr>
      <w:rFonts w:ascii="Arial Black" w:eastAsia="Times New Roman" w:hAnsi="Arial Black" w:cs="Times New Roman"/>
      <w:b/>
      <w:bCs/>
      <w:sz w:val="28"/>
      <w:szCs w:val="28"/>
      <w:lang w:eastAsia="ru-RU"/>
    </w:rPr>
  </w:style>
  <w:style w:type="paragraph" w:styleId="2">
    <w:name w:val="heading 2"/>
    <w:basedOn w:val="a"/>
    <w:next w:val="a"/>
    <w:link w:val="20"/>
    <w:qFormat/>
    <w:rsid w:val="00B1651B"/>
    <w:pPr>
      <w:keepNext/>
      <w:spacing w:after="0" w:line="240" w:lineRule="auto"/>
      <w:jc w:val="center"/>
      <w:outlineLvl w:val="1"/>
    </w:pPr>
    <w:rPr>
      <w:rFonts w:ascii="Arial Black" w:eastAsia="Times New Roman" w:hAnsi="Arial Black" w:cs="Times New Roman"/>
      <w:sz w:val="28"/>
      <w:szCs w:val="28"/>
      <w:lang w:eastAsia="ru-RU"/>
    </w:rPr>
  </w:style>
  <w:style w:type="paragraph" w:styleId="3">
    <w:name w:val="heading 3"/>
    <w:basedOn w:val="a"/>
    <w:next w:val="a"/>
    <w:link w:val="30"/>
    <w:qFormat/>
    <w:rsid w:val="00B1651B"/>
    <w:pPr>
      <w:keepNext/>
      <w:spacing w:after="0" w:line="240" w:lineRule="auto"/>
      <w:outlineLvl w:val="2"/>
    </w:pPr>
    <w:rPr>
      <w:rFonts w:ascii="Arial Black" w:eastAsia="Times New Roman" w:hAnsi="Arial Black"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C15BC"/>
    <w:pPr>
      <w:tabs>
        <w:tab w:val="center" w:pos="4677"/>
        <w:tab w:val="right" w:pos="9355"/>
      </w:tabs>
      <w:spacing w:after="0" w:line="240" w:lineRule="auto"/>
    </w:pPr>
  </w:style>
  <w:style w:type="character" w:customStyle="1" w:styleId="a5">
    <w:name w:val="Верхний колонтитул Знак"/>
    <w:basedOn w:val="a0"/>
    <w:link w:val="a4"/>
    <w:rsid w:val="002C15BC"/>
  </w:style>
  <w:style w:type="paragraph" w:styleId="a6">
    <w:name w:val="footer"/>
    <w:basedOn w:val="a"/>
    <w:link w:val="a7"/>
    <w:unhideWhenUsed/>
    <w:rsid w:val="002C15BC"/>
    <w:pPr>
      <w:tabs>
        <w:tab w:val="center" w:pos="4677"/>
        <w:tab w:val="right" w:pos="9355"/>
      </w:tabs>
      <w:spacing w:after="0" w:line="240" w:lineRule="auto"/>
    </w:pPr>
  </w:style>
  <w:style w:type="character" w:customStyle="1" w:styleId="a7">
    <w:name w:val="Нижний колонтитул Знак"/>
    <w:basedOn w:val="a0"/>
    <w:link w:val="a6"/>
    <w:rsid w:val="002C15BC"/>
  </w:style>
  <w:style w:type="character" w:customStyle="1" w:styleId="10">
    <w:name w:val="Заголовок 1 Знак"/>
    <w:basedOn w:val="a0"/>
    <w:link w:val="1"/>
    <w:rsid w:val="00B1651B"/>
    <w:rPr>
      <w:rFonts w:ascii="Arial Black" w:eastAsia="Times New Roman" w:hAnsi="Arial Black" w:cs="Times New Roman"/>
      <w:b/>
      <w:bCs/>
      <w:sz w:val="28"/>
      <w:szCs w:val="28"/>
      <w:lang w:eastAsia="ru-RU"/>
    </w:rPr>
  </w:style>
  <w:style w:type="character" w:customStyle="1" w:styleId="20">
    <w:name w:val="Заголовок 2 Знак"/>
    <w:basedOn w:val="a0"/>
    <w:link w:val="2"/>
    <w:rsid w:val="00B1651B"/>
    <w:rPr>
      <w:rFonts w:ascii="Arial Black" w:eastAsia="Times New Roman" w:hAnsi="Arial Black" w:cs="Times New Roman"/>
      <w:sz w:val="28"/>
      <w:szCs w:val="28"/>
      <w:lang w:eastAsia="ru-RU"/>
    </w:rPr>
  </w:style>
  <w:style w:type="character" w:customStyle="1" w:styleId="30">
    <w:name w:val="Заголовок 3 Знак"/>
    <w:basedOn w:val="a0"/>
    <w:link w:val="3"/>
    <w:rsid w:val="00B1651B"/>
    <w:rPr>
      <w:rFonts w:ascii="Arial Black" w:eastAsia="Times New Roman" w:hAnsi="Arial Black" w:cs="Times New Roman"/>
      <w:b/>
      <w:bCs/>
      <w:sz w:val="28"/>
      <w:szCs w:val="24"/>
      <w:lang w:eastAsia="ru-RU"/>
    </w:rPr>
  </w:style>
  <w:style w:type="paragraph" w:customStyle="1" w:styleId="11">
    <w:name w:val="1"/>
    <w:basedOn w:val="a"/>
    <w:rsid w:val="00B1651B"/>
    <w:pPr>
      <w:spacing w:after="0" w:line="240" w:lineRule="auto"/>
    </w:pPr>
    <w:rPr>
      <w:rFonts w:ascii="Verdana" w:eastAsia="Times New Roman" w:hAnsi="Verdana" w:cs="Verdana"/>
      <w:sz w:val="20"/>
      <w:szCs w:val="20"/>
      <w:lang w:val="en-US"/>
    </w:rPr>
  </w:style>
  <w:style w:type="paragraph" w:styleId="a8">
    <w:name w:val="Title"/>
    <w:basedOn w:val="a"/>
    <w:link w:val="a9"/>
    <w:qFormat/>
    <w:rsid w:val="00B1651B"/>
    <w:pPr>
      <w:spacing w:after="0" w:line="240" w:lineRule="auto"/>
      <w:jc w:val="center"/>
    </w:pPr>
    <w:rPr>
      <w:rFonts w:ascii="Times New Roman" w:eastAsia="Times New Roman" w:hAnsi="Times New Roman" w:cs="Times New Roman"/>
      <w:sz w:val="40"/>
      <w:szCs w:val="24"/>
      <w:lang w:eastAsia="ru-RU"/>
    </w:rPr>
  </w:style>
  <w:style w:type="character" w:customStyle="1" w:styleId="a9">
    <w:name w:val="Название Знак"/>
    <w:basedOn w:val="a0"/>
    <w:link w:val="a8"/>
    <w:rsid w:val="00B1651B"/>
    <w:rPr>
      <w:rFonts w:ascii="Times New Roman" w:eastAsia="Times New Roman" w:hAnsi="Times New Roman" w:cs="Times New Roman"/>
      <w:sz w:val="40"/>
      <w:szCs w:val="24"/>
      <w:lang w:eastAsia="ru-RU"/>
    </w:rPr>
  </w:style>
  <w:style w:type="paragraph" w:customStyle="1" w:styleId="aa">
    <w:name w:val="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b">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c">
    <w:name w:val="Знак Знак Знак Знак Знак Знак Знак Знак Знак Знак"/>
    <w:basedOn w:val="a"/>
    <w:rsid w:val="00B1651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d">
    <w:name w:val="Знак"/>
    <w:basedOn w:val="a"/>
    <w:rsid w:val="00B1651B"/>
    <w:pPr>
      <w:spacing w:after="0" w:line="240" w:lineRule="auto"/>
    </w:pPr>
    <w:rPr>
      <w:rFonts w:ascii="Verdana" w:eastAsia="Times New Roman" w:hAnsi="Verdana" w:cs="Verdana"/>
      <w:sz w:val="20"/>
      <w:szCs w:val="20"/>
      <w:lang w:val="en-US"/>
    </w:rPr>
  </w:style>
  <w:style w:type="character" w:styleId="ae">
    <w:name w:val="Emphasis"/>
    <w:qFormat/>
    <w:rsid w:val="00B1651B"/>
    <w:rPr>
      <w:i/>
      <w:iCs/>
    </w:rPr>
  </w:style>
  <w:style w:type="paragraph" w:styleId="af">
    <w:name w:val="List Paragraph"/>
    <w:basedOn w:val="a"/>
    <w:uiPriority w:val="34"/>
    <w:qFormat/>
    <w:rsid w:val="00B1651B"/>
    <w:pPr>
      <w:ind w:left="720"/>
      <w:contextualSpacing/>
    </w:pPr>
    <w:rPr>
      <w:rFonts w:ascii="Calibri" w:eastAsia="Times New Roman" w:hAnsi="Calibri" w:cs="Times New Roman"/>
      <w:lang w:eastAsia="ru-RU"/>
    </w:rPr>
  </w:style>
  <w:style w:type="character" w:styleId="af0">
    <w:name w:val="Strong"/>
    <w:qFormat/>
    <w:rsid w:val="00B1651B"/>
    <w:rPr>
      <w:b/>
      <w:bCs/>
    </w:rPr>
  </w:style>
  <w:style w:type="paragraph" w:styleId="af1">
    <w:name w:val="Normal (Web)"/>
    <w:basedOn w:val="a"/>
    <w:uiPriority w:val="99"/>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Знак Знак"/>
    <w:rsid w:val="00B1651B"/>
    <w:rPr>
      <w:b/>
      <w:sz w:val="32"/>
      <w:lang w:val="ru-RU" w:eastAsia="ru-RU" w:bidi="ar-SA"/>
    </w:rPr>
  </w:style>
  <w:style w:type="paragraph" w:customStyle="1" w:styleId="st">
    <w:name w:val="st"/>
    <w:basedOn w:val="a"/>
    <w:rsid w:val="00B1651B"/>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12">
    <w:name w:val="Обычный1"/>
    <w:rsid w:val="00B1651B"/>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B1651B"/>
    <w:pPr>
      <w:spacing w:after="0" w:line="240" w:lineRule="auto"/>
    </w:pPr>
    <w:rPr>
      <w:rFonts w:ascii="Times New Roman" w:eastAsia="Times New Roman" w:hAnsi="Times New Roman" w:cs="Times New Roman"/>
      <w:sz w:val="18"/>
      <w:szCs w:val="24"/>
      <w:lang w:eastAsia="ru-RU"/>
    </w:rPr>
  </w:style>
  <w:style w:type="character" w:customStyle="1" w:styleId="22">
    <w:name w:val="Основной текст 2 Знак"/>
    <w:basedOn w:val="a0"/>
    <w:link w:val="21"/>
    <w:rsid w:val="00B1651B"/>
    <w:rPr>
      <w:rFonts w:ascii="Times New Roman" w:eastAsia="Times New Roman" w:hAnsi="Times New Roman" w:cs="Times New Roman"/>
      <w:sz w:val="18"/>
      <w:szCs w:val="24"/>
      <w:lang w:eastAsia="ru-RU"/>
    </w:rPr>
  </w:style>
  <w:style w:type="character" w:styleId="af3">
    <w:name w:val="page number"/>
    <w:basedOn w:val="a0"/>
    <w:rsid w:val="00B1651B"/>
  </w:style>
  <w:style w:type="paragraph" w:styleId="af4">
    <w:name w:val="Body Text"/>
    <w:basedOn w:val="a"/>
    <w:link w:val="af5"/>
    <w:rsid w:val="00B1651B"/>
    <w:pPr>
      <w:spacing w:after="120" w:line="240" w:lineRule="auto"/>
    </w:pPr>
    <w:rPr>
      <w:rFonts w:ascii="Times New Roman" w:eastAsia="Times New Roman" w:hAnsi="Times New Roman" w:cs="Times New Roman"/>
      <w:sz w:val="28"/>
      <w:szCs w:val="28"/>
      <w:lang w:eastAsia="ru-RU"/>
    </w:rPr>
  </w:style>
  <w:style w:type="character" w:customStyle="1" w:styleId="af5">
    <w:name w:val="Основной текст Знак"/>
    <w:basedOn w:val="a0"/>
    <w:link w:val="af4"/>
    <w:rsid w:val="00B1651B"/>
    <w:rPr>
      <w:rFonts w:ascii="Times New Roman" w:eastAsia="Times New Roman" w:hAnsi="Times New Roman" w:cs="Times New Roman"/>
      <w:sz w:val="28"/>
      <w:szCs w:val="28"/>
      <w:lang w:eastAsia="ru-RU"/>
    </w:rPr>
  </w:style>
  <w:style w:type="character" w:customStyle="1" w:styleId="23">
    <w:name w:val="Знак Знак2"/>
    <w:rsid w:val="00B1651B"/>
    <w:rPr>
      <w:sz w:val="40"/>
      <w:szCs w:val="24"/>
      <w:lang w:val="ru-RU" w:eastAsia="ru-RU" w:bidi="ar-SA"/>
    </w:rPr>
  </w:style>
  <w:style w:type="paragraph" w:styleId="af6">
    <w:name w:val="Balloon Text"/>
    <w:basedOn w:val="a"/>
    <w:link w:val="af7"/>
    <w:rsid w:val="00B1651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B1651B"/>
    <w:rPr>
      <w:rFonts w:ascii="Tahoma" w:eastAsia="Times New Roman" w:hAnsi="Tahoma" w:cs="Tahoma"/>
      <w:sz w:val="16"/>
      <w:szCs w:val="16"/>
      <w:lang w:eastAsia="ru-RU"/>
    </w:rPr>
  </w:style>
  <w:style w:type="paragraph" w:styleId="24">
    <w:name w:val="Body Text Indent 2"/>
    <w:basedOn w:val="a"/>
    <w:link w:val="25"/>
    <w:rsid w:val="00B1651B"/>
    <w:pPr>
      <w:spacing w:after="120" w:line="480" w:lineRule="auto"/>
      <w:ind w:left="283"/>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rsid w:val="00B1651B"/>
    <w:rPr>
      <w:rFonts w:ascii="Times New Roman" w:eastAsia="Times New Roman" w:hAnsi="Times New Roman" w:cs="Times New Roman"/>
      <w:sz w:val="28"/>
      <w:szCs w:val="28"/>
      <w:lang w:eastAsia="ru-RU"/>
    </w:rPr>
  </w:style>
  <w:style w:type="paragraph" w:customStyle="1" w:styleId="Style6">
    <w:name w:val="Style6"/>
    <w:basedOn w:val="a"/>
    <w:rsid w:val="00B1651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B1651B"/>
    <w:rPr>
      <w:rFonts w:ascii="Times New Roman" w:hAnsi="Times New Roman" w:cs="Times New Roman"/>
      <w:sz w:val="24"/>
      <w:szCs w:val="24"/>
    </w:rPr>
  </w:style>
  <w:style w:type="paragraph" w:customStyle="1" w:styleId="Style1">
    <w:name w:val="Style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1651B"/>
    <w:pPr>
      <w:widowControl w:val="0"/>
      <w:autoSpaceDE w:val="0"/>
      <w:autoSpaceDN w:val="0"/>
      <w:adjustRightInd w:val="0"/>
      <w:spacing w:after="0" w:line="324" w:lineRule="exact"/>
      <w:ind w:firstLine="1613"/>
    </w:pPr>
    <w:rPr>
      <w:rFonts w:ascii="Times New Roman" w:eastAsia="Times New Roman" w:hAnsi="Times New Roman" w:cs="Times New Roman"/>
      <w:sz w:val="24"/>
      <w:szCs w:val="24"/>
      <w:lang w:eastAsia="ru-RU"/>
    </w:rPr>
  </w:style>
  <w:style w:type="paragraph" w:customStyle="1" w:styleId="Style4">
    <w:name w:val="Style4"/>
    <w:basedOn w:val="a"/>
    <w:rsid w:val="00B1651B"/>
    <w:pPr>
      <w:widowControl w:val="0"/>
      <w:autoSpaceDE w:val="0"/>
      <w:autoSpaceDN w:val="0"/>
      <w:adjustRightInd w:val="0"/>
      <w:spacing w:after="0" w:line="325" w:lineRule="exact"/>
      <w:ind w:firstLine="696"/>
      <w:jc w:val="both"/>
    </w:pPr>
    <w:rPr>
      <w:rFonts w:ascii="Times New Roman" w:eastAsia="Times New Roman" w:hAnsi="Times New Roman" w:cs="Times New Roman"/>
      <w:sz w:val="24"/>
      <w:szCs w:val="24"/>
      <w:lang w:eastAsia="ru-RU"/>
    </w:rPr>
  </w:style>
  <w:style w:type="paragraph" w:customStyle="1" w:styleId="Style8">
    <w:name w:val="Style8"/>
    <w:basedOn w:val="a"/>
    <w:rsid w:val="00B1651B"/>
    <w:pPr>
      <w:widowControl w:val="0"/>
      <w:autoSpaceDE w:val="0"/>
      <w:autoSpaceDN w:val="0"/>
      <w:adjustRightInd w:val="0"/>
      <w:spacing w:after="0" w:line="336" w:lineRule="exact"/>
      <w:ind w:firstLine="701"/>
    </w:pPr>
    <w:rPr>
      <w:rFonts w:ascii="Times New Roman" w:eastAsia="Times New Roman" w:hAnsi="Times New Roman" w:cs="Times New Roman"/>
      <w:sz w:val="24"/>
      <w:szCs w:val="24"/>
      <w:lang w:eastAsia="ru-RU"/>
    </w:rPr>
  </w:style>
  <w:style w:type="paragraph" w:customStyle="1" w:styleId="Style11">
    <w:name w:val="Style11"/>
    <w:basedOn w:val="a"/>
    <w:rsid w:val="00B1651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B165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rsid w:val="00B165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B1651B"/>
    <w:rPr>
      <w:rFonts w:ascii="Times New Roman" w:hAnsi="Times New Roman" w:cs="Times New Roman"/>
      <w:b/>
      <w:bCs/>
      <w:sz w:val="24"/>
      <w:szCs w:val="24"/>
    </w:rPr>
  </w:style>
  <w:style w:type="paragraph" w:customStyle="1" w:styleId="Style3">
    <w:name w:val="Style3"/>
    <w:basedOn w:val="a"/>
    <w:rsid w:val="00B1651B"/>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lang w:eastAsia="ru-RU"/>
    </w:rPr>
  </w:style>
  <w:style w:type="character" w:customStyle="1" w:styleId="FontStyle12">
    <w:name w:val="Font Style12"/>
    <w:rsid w:val="00B1651B"/>
    <w:rPr>
      <w:rFonts w:ascii="Times New Roman" w:hAnsi="Times New Roman" w:cs="Times New Roman"/>
      <w:sz w:val="26"/>
      <w:szCs w:val="26"/>
    </w:rPr>
  </w:style>
  <w:style w:type="character" w:customStyle="1" w:styleId="FontStyle11">
    <w:name w:val="Font Style11"/>
    <w:rsid w:val="00B1651B"/>
    <w:rPr>
      <w:rFonts w:ascii="Times New Roman" w:hAnsi="Times New Roman" w:cs="Times New Roman"/>
      <w:b/>
      <w:bCs/>
      <w:sz w:val="26"/>
      <w:szCs w:val="26"/>
    </w:rPr>
  </w:style>
  <w:style w:type="paragraph" w:customStyle="1" w:styleId="Default">
    <w:name w:val="Default"/>
    <w:rsid w:val="00B1651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13">
    <w:name w:val="Знак1"/>
    <w:basedOn w:val="a"/>
    <w:rsid w:val="00B1651B"/>
    <w:pPr>
      <w:spacing w:after="0" w:line="240" w:lineRule="auto"/>
    </w:pPr>
    <w:rPr>
      <w:rFonts w:ascii="Verdana" w:eastAsia="Times New Roman" w:hAnsi="Verdana" w:cs="Verdana"/>
      <w:sz w:val="20"/>
      <w:szCs w:val="20"/>
      <w:lang w:val="en-US"/>
    </w:rPr>
  </w:style>
  <w:style w:type="paragraph" w:customStyle="1" w:styleId="ConsPlusNormal">
    <w:name w:val="ConsPlusNormal"/>
    <w:rsid w:val="00B16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unhideWhenUsed/>
    <w:rsid w:val="00B1651B"/>
    <w:rPr>
      <w:color w:val="0000FF"/>
      <w:u w:val="single"/>
    </w:rPr>
  </w:style>
  <w:style w:type="paragraph" w:styleId="af9">
    <w:name w:val="No Spacing"/>
    <w:uiPriority w:val="1"/>
    <w:qFormat/>
    <w:rsid w:val="00B1651B"/>
    <w:pPr>
      <w:spacing w:after="0" w:line="240" w:lineRule="auto"/>
    </w:pPr>
    <w:rPr>
      <w:rFonts w:ascii="Calibri" w:eastAsia="Times New Roman" w:hAnsi="Calibri" w:cs="Times New Roman"/>
      <w:lang w:eastAsia="ru-RU"/>
    </w:rPr>
  </w:style>
  <w:style w:type="paragraph" w:customStyle="1" w:styleId="c5">
    <w:name w:val="c5"/>
    <w:basedOn w:val="a"/>
    <w:rsid w:val="00B1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1"/>
    <w:basedOn w:val="a"/>
    <w:rsid w:val="00B1651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43B7EE523B55A0E69295C01AC323F87D734CFF68F31DD901D1D9322D90A6EBE4EB32136D8C04V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9515-06E5-4183-8E1F-3AA6AB1E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58</Pages>
  <Words>21315</Words>
  <Characters>121501</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2015-12-02T04:16:00Z</dcterms:created>
  <dcterms:modified xsi:type="dcterms:W3CDTF">2015-12-18T04:12:00Z</dcterms:modified>
</cp:coreProperties>
</file>